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387A" w14:textId="0E6D6D7A" w:rsidR="002C0A40" w:rsidRPr="000D0A18" w:rsidRDefault="0045334F">
      <w:pPr>
        <w:rPr>
          <w:rFonts w:cstheme="minorHAnsi"/>
          <w:b/>
          <w:bCs/>
          <w:sz w:val="24"/>
          <w:szCs w:val="24"/>
        </w:rPr>
      </w:pPr>
      <w:r w:rsidRPr="000D0A18">
        <w:rPr>
          <w:rFonts w:cstheme="minorHAnsi"/>
          <w:b/>
          <w:bCs/>
          <w:sz w:val="24"/>
          <w:szCs w:val="24"/>
        </w:rPr>
        <w:t>Vergelijking NLQF6, Dublindescriptoren en Eindkwalificaties BA Theologie FHTL</w:t>
      </w:r>
    </w:p>
    <w:p w14:paraId="170D9D1E" w14:textId="7A9ECC5B" w:rsidR="000D0A18" w:rsidRPr="000D0A18" w:rsidRDefault="000D0A18" w:rsidP="000D0A18">
      <w:pPr>
        <w:rPr>
          <w:rFonts w:cstheme="minorHAnsi"/>
          <w:i/>
          <w:iCs/>
          <w:sz w:val="18"/>
          <w:szCs w:val="18"/>
        </w:rPr>
      </w:pPr>
      <w:r w:rsidRPr="000D0A18">
        <w:rPr>
          <w:rFonts w:cstheme="minorHAnsi"/>
          <w:i/>
          <w:iCs/>
          <w:sz w:val="18"/>
          <w:szCs w:val="18"/>
        </w:rPr>
        <w:t xml:space="preserve">Bron combinatie NLQF6 en Dublindescriptoren: </w:t>
      </w:r>
      <w:r w:rsidRPr="000D0A18">
        <w:rPr>
          <w:rFonts w:cstheme="minorHAnsi"/>
          <w:i/>
          <w:iCs/>
          <w:sz w:val="18"/>
          <w:szCs w:val="18"/>
        </w:rPr>
        <w:t>Bijlage V</w:t>
      </w:r>
      <w:r w:rsidRPr="000D0A18">
        <w:rPr>
          <w:rFonts w:cstheme="minorHAnsi"/>
          <w:i/>
          <w:iCs/>
          <w:sz w:val="18"/>
          <w:szCs w:val="18"/>
        </w:rPr>
        <w:t xml:space="preserve"> </w:t>
      </w:r>
      <w:r w:rsidRPr="000D0A18">
        <w:rPr>
          <w:rFonts w:cstheme="minorHAnsi"/>
          <w:i/>
          <w:iCs/>
          <w:sz w:val="18"/>
          <w:szCs w:val="18"/>
        </w:rPr>
        <w:t>Bij het advies van de</w:t>
      </w:r>
      <w:r w:rsidRPr="000D0A18">
        <w:rPr>
          <w:rFonts w:cstheme="minorHAnsi"/>
          <w:i/>
          <w:iCs/>
          <w:sz w:val="18"/>
          <w:szCs w:val="18"/>
        </w:rPr>
        <w:t xml:space="preserve"> </w:t>
      </w:r>
      <w:r w:rsidRPr="000D0A18">
        <w:rPr>
          <w:rFonts w:cstheme="minorHAnsi"/>
          <w:i/>
          <w:iCs/>
          <w:sz w:val="18"/>
          <w:szCs w:val="18"/>
        </w:rPr>
        <w:t>Commissie NLQF – EQF</w:t>
      </w:r>
      <w:r w:rsidRPr="000D0A18">
        <w:rPr>
          <w:rFonts w:cstheme="minorHAnsi"/>
          <w:i/>
          <w:iCs/>
          <w:sz w:val="18"/>
          <w:szCs w:val="18"/>
        </w:rPr>
        <w:t xml:space="preserve">, </w:t>
      </w:r>
      <w:r w:rsidRPr="000D0A18">
        <w:rPr>
          <w:rFonts w:cstheme="minorHAnsi"/>
          <w:i/>
          <w:iCs/>
          <w:sz w:val="18"/>
          <w:szCs w:val="18"/>
        </w:rPr>
        <w:t>Tabel vergelijking NLQF-niveaus 5 t/m 8 en</w:t>
      </w:r>
      <w:r w:rsidRPr="000D0A18">
        <w:rPr>
          <w:rFonts w:cstheme="minorHAnsi"/>
          <w:i/>
          <w:iCs/>
          <w:sz w:val="18"/>
          <w:szCs w:val="18"/>
        </w:rPr>
        <w:t xml:space="preserve"> </w:t>
      </w:r>
      <w:r w:rsidRPr="000D0A18">
        <w:rPr>
          <w:rFonts w:cstheme="minorHAnsi"/>
          <w:i/>
          <w:iCs/>
          <w:sz w:val="18"/>
          <w:szCs w:val="18"/>
        </w:rPr>
        <w:t>Dublin descriptoren</w:t>
      </w:r>
      <w:r>
        <w:rPr>
          <w:rFonts w:cstheme="minorHAnsi"/>
          <w:i/>
          <w:iCs/>
          <w:sz w:val="18"/>
          <w:szCs w:val="18"/>
        </w:rPr>
        <w:br/>
      </w:r>
      <w:r w:rsidRPr="000D0A18">
        <w:rPr>
          <w:rFonts w:cstheme="minorHAnsi"/>
          <w:i/>
          <w:iCs/>
          <w:sz w:val="18"/>
          <w:szCs w:val="18"/>
        </w:rPr>
        <w:t>(https://www.nlqf.nl/images/downloads/NLQF/g_Tabel_vergelijking_NLQF-niveaus_5-8_Dublin_descriptoren.pdf)</w:t>
      </w:r>
    </w:p>
    <w:p w14:paraId="5EBC8CF6" w14:textId="77777777" w:rsidR="0045334F" w:rsidRPr="00F30EE6" w:rsidRDefault="0045334F">
      <w:pPr>
        <w:rPr>
          <w:rFonts w:cstheme="minorHAnsi"/>
          <w:sz w:val="18"/>
          <w:szCs w:val="18"/>
        </w:rPr>
      </w:pPr>
    </w:p>
    <w:tbl>
      <w:tblPr>
        <w:tblStyle w:val="Tabelraster"/>
        <w:tblW w:w="0" w:type="auto"/>
        <w:tblLook w:val="04A0" w:firstRow="1" w:lastRow="0" w:firstColumn="1" w:lastColumn="0" w:noHBand="0" w:noVBand="1"/>
      </w:tblPr>
      <w:tblGrid>
        <w:gridCol w:w="379"/>
        <w:gridCol w:w="1339"/>
        <w:gridCol w:w="3426"/>
        <w:gridCol w:w="1482"/>
        <w:gridCol w:w="2781"/>
        <w:gridCol w:w="1561"/>
        <w:gridCol w:w="3344"/>
      </w:tblGrid>
      <w:tr w:rsidR="000D0A18" w:rsidRPr="000D0A18" w14:paraId="2D1E433A" w14:textId="77777777" w:rsidTr="000D0A18">
        <w:tc>
          <w:tcPr>
            <w:tcW w:w="379" w:type="dxa"/>
            <w:shd w:val="clear" w:color="auto" w:fill="2E74B5" w:themeFill="accent1" w:themeFillShade="BF"/>
          </w:tcPr>
          <w:p w14:paraId="0BC44B51" w14:textId="77777777" w:rsidR="00201790" w:rsidRPr="000D0A18" w:rsidRDefault="00201790">
            <w:pPr>
              <w:rPr>
                <w:rFonts w:cstheme="minorHAnsi"/>
                <w:b/>
                <w:bCs/>
                <w:color w:val="FFFFFF" w:themeColor="background1"/>
                <w:sz w:val="26"/>
                <w:szCs w:val="26"/>
              </w:rPr>
            </w:pPr>
          </w:p>
        </w:tc>
        <w:tc>
          <w:tcPr>
            <w:tcW w:w="4765" w:type="dxa"/>
            <w:gridSpan w:val="2"/>
            <w:shd w:val="clear" w:color="auto" w:fill="2E74B5" w:themeFill="accent1" w:themeFillShade="BF"/>
          </w:tcPr>
          <w:p w14:paraId="6A62FF81" w14:textId="4D776171" w:rsidR="00201790" w:rsidRPr="000D0A18" w:rsidRDefault="00201790" w:rsidP="00201790">
            <w:pPr>
              <w:jc w:val="center"/>
              <w:rPr>
                <w:rFonts w:eastAsia="Verdana" w:cstheme="minorHAnsi"/>
                <w:b/>
                <w:bCs/>
                <w:color w:val="FFFFFF" w:themeColor="background1"/>
                <w:sz w:val="26"/>
                <w:szCs w:val="26"/>
              </w:rPr>
            </w:pPr>
            <w:r w:rsidRPr="000D0A18">
              <w:rPr>
                <w:rFonts w:cstheme="minorHAnsi"/>
                <w:b/>
                <w:bCs/>
                <w:color w:val="FFFFFF" w:themeColor="background1"/>
                <w:sz w:val="26"/>
                <w:szCs w:val="26"/>
              </w:rPr>
              <w:t>NLQF Niveau 6</w:t>
            </w:r>
          </w:p>
        </w:tc>
        <w:tc>
          <w:tcPr>
            <w:tcW w:w="4263" w:type="dxa"/>
            <w:gridSpan w:val="2"/>
            <w:shd w:val="clear" w:color="auto" w:fill="2E74B5" w:themeFill="accent1" w:themeFillShade="BF"/>
          </w:tcPr>
          <w:p w14:paraId="1FFF5D26" w14:textId="77777777" w:rsidR="00201790" w:rsidRPr="000D0A18" w:rsidRDefault="00201790" w:rsidP="00201790">
            <w:pPr>
              <w:ind w:left="-1788" w:firstLine="1788"/>
              <w:jc w:val="center"/>
              <w:rPr>
                <w:rFonts w:cstheme="minorHAnsi"/>
                <w:b/>
                <w:bCs/>
                <w:color w:val="FFFFFF" w:themeColor="background1"/>
                <w:sz w:val="26"/>
                <w:szCs w:val="26"/>
              </w:rPr>
            </w:pPr>
            <w:r w:rsidRPr="000D0A18">
              <w:rPr>
                <w:rFonts w:cstheme="minorHAnsi"/>
                <w:b/>
                <w:bCs/>
                <w:color w:val="FFFFFF" w:themeColor="background1"/>
                <w:sz w:val="26"/>
                <w:szCs w:val="26"/>
              </w:rPr>
              <w:t>Dublindescriptoren</w:t>
            </w:r>
          </w:p>
        </w:tc>
        <w:tc>
          <w:tcPr>
            <w:tcW w:w="4905" w:type="dxa"/>
            <w:gridSpan w:val="2"/>
            <w:shd w:val="clear" w:color="auto" w:fill="2E74B5" w:themeFill="accent1" w:themeFillShade="BF"/>
          </w:tcPr>
          <w:p w14:paraId="3796BEB0" w14:textId="6278ED20" w:rsidR="00201790" w:rsidRPr="000D0A18" w:rsidRDefault="00201790" w:rsidP="00201790">
            <w:pPr>
              <w:jc w:val="center"/>
              <w:rPr>
                <w:rFonts w:cstheme="minorHAnsi"/>
                <w:b/>
                <w:bCs/>
                <w:color w:val="FFFFFF" w:themeColor="background1"/>
                <w:sz w:val="26"/>
                <w:szCs w:val="26"/>
              </w:rPr>
            </w:pPr>
            <w:r w:rsidRPr="000D0A18">
              <w:rPr>
                <w:rFonts w:cstheme="minorHAnsi"/>
                <w:b/>
                <w:bCs/>
                <w:color w:val="FFFFFF" w:themeColor="background1"/>
                <w:sz w:val="26"/>
                <w:szCs w:val="26"/>
              </w:rPr>
              <w:t>FHTL</w:t>
            </w:r>
          </w:p>
        </w:tc>
      </w:tr>
      <w:tr w:rsidR="00F30EE6" w:rsidRPr="00F30EE6" w14:paraId="290BBB90" w14:textId="77777777" w:rsidTr="000D0A18">
        <w:tc>
          <w:tcPr>
            <w:tcW w:w="379" w:type="dxa"/>
            <w:shd w:val="clear" w:color="auto" w:fill="BDD6EE" w:themeFill="accent1" w:themeFillTint="66"/>
          </w:tcPr>
          <w:p w14:paraId="0C5A1EB3" w14:textId="01D8D493" w:rsidR="00201790" w:rsidRPr="00F30EE6" w:rsidRDefault="00201790">
            <w:pPr>
              <w:rPr>
                <w:rFonts w:cstheme="minorHAnsi"/>
                <w:sz w:val="18"/>
                <w:szCs w:val="18"/>
              </w:rPr>
            </w:pPr>
            <w:r w:rsidRPr="00F30EE6">
              <w:rPr>
                <w:rFonts w:cstheme="minorHAnsi"/>
                <w:sz w:val="18"/>
                <w:szCs w:val="18"/>
              </w:rPr>
              <w:t>1</w:t>
            </w:r>
          </w:p>
        </w:tc>
        <w:tc>
          <w:tcPr>
            <w:tcW w:w="1339" w:type="dxa"/>
            <w:shd w:val="clear" w:color="auto" w:fill="BDD6EE" w:themeFill="accent1" w:themeFillTint="66"/>
          </w:tcPr>
          <w:p w14:paraId="7D05C103" w14:textId="0F3200EC" w:rsidR="00201790" w:rsidRPr="00F30EE6" w:rsidRDefault="00201790">
            <w:pPr>
              <w:rPr>
                <w:rFonts w:cstheme="minorHAnsi"/>
                <w:sz w:val="18"/>
                <w:szCs w:val="18"/>
              </w:rPr>
            </w:pPr>
            <w:r w:rsidRPr="00F30EE6">
              <w:rPr>
                <w:rFonts w:cstheme="minorHAnsi"/>
                <w:sz w:val="18"/>
                <w:szCs w:val="18"/>
              </w:rPr>
              <w:t>Context</w:t>
            </w:r>
          </w:p>
        </w:tc>
        <w:tc>
          <w:tcPr>
            <w:tcW w:w="3426" w:type="dxa"/>
            <w:shd w:val="clear" w:color="auto" w:fill="BDD6EE" w:themeFill="accent1" w:themeFillTint="66"/>
          </w:tcPr>
          <w:p w14:paraId="60CA9217" w14:textId="77777777" w:rsidR="00201790" w:rsidRPr="00F30EE6" w:rsidRDefault="00201790">
            <w:pPr>
              <w:rPr>
                <w:rFonts w:cstheme="minorHAnsi"/>
                <w:sz w:val="18"/>
                <w:szCs w:val="18"/>
              </w:rPr>
            </w:pPr>
            <w:r w:rsidRPr="00F30EE6">
              <w:rPr>
                <w:rFonts w:cstheme="minorHAnsi"/>
                <w:sz w:val="18"/>
                <w:szCs w:val="18"/>
              </w:rPr>
              <w:t>Een onbekende, wisselende leef- en werkomgeving, ook internationaal.</w:t>
            </w:r>
          </w:p>
        </w:tc>
        <w:tc>
          <w:tcPr>
            <w:tcW w:w="1482" w:type="dxa"/>
            <w:shd w:val="clear" w:color="auto" w:fill="BDD6EE" w:themeFill="accent1" w:themeFillTint="66"/>
          </w:tcPr>
          <w:p w14:paraId="56535BE3" w14:textId="77777777" w:rsidR="00201790" w:rsidRPr="00F30EE6" w:rsidRDefault="00201790">
            <w:pPr>
              <w:rPr>
                <w:rFonts w:cstheme="minorHAnsi"/>
                <w:sz w:val="18"/>
                <w:szCs w:val="18"/>
              </w:rPr>
            </w:pPr>
          </w:p>
        </w:tc>
        <w:tc>
          <w:tcPr>
            <w:tcW w:w="2781" w:type="dxa"/>
            <w:shd w:val="clear" w:color="auto" w:fill="BDD6EE" w:themeFill="accent1" w:themeFillTint="66"/>
          </w:tcPr>
          <w:p w14:paraId="56F90402" w14:textId="77777777" w:rsidR="00201790" w:rsidRPr="00F30EE6" w:rsidRDefault="00201790">
            <w:pPr>
              <w:rPr>
                <w:rFonts w:cstheme="minorHAnsi"/>
                <w:sz w:val="18"/>
                <w:szCs w:val="18"/>
              </w:rPr>
            </w:pPr>
          </w:p>
        </w:tc>
        <w:tc>
          <w:tcPr>
            <w:tcW w:w="1561" w:type="dxa"/>
            <w:shd w:val="clear" w:color="auto" w:fill="BDD6EE" w:themeFill="accent1" w:themeFillTint="66"/>
          </w:tcPr>
          <w:p w14:paraId="2A1B93D3" w14:textId="77777777" w:rsidR="00201790" w:rsidRPr="00F30EE6" w:rsidRDefault="00201790">
            <w:pPr>
              <w:rPr>
                <w:rFonts w:cstheme="minorHAnsi"/>
                <w:sz w:val="18"/>
                <w:szCs w:val="18"/>
              </w:rPr>
            </w:pPr>
          </w:p>
        </w:tc>
        <w:tc>
          <w:tcPr>
            <w:tcW w:w="3344" w:type="dxa"/>
            <w:shd w:val="clear" w:color="auto" w:fill="BDD6EE" w:themeFill="accent1" w:themeFillTint="66"/>
          </w:tcPr>
          <w:p w14:paraId="7F02C9FC" w14:textId="77777777" w:rsidR="00201790" w:rsidRPr="00F30EE6" w:rsidRDefault="00201790">
            <w:pPr>
              <w:rPr>
                <w:rFonts w:cstheme="minorHAnsi"/>
                <w:sz w:val="18"/>
                <w:szCs w:val="18"/>
              </w:rPr>
            </w:pPr>
          </w:p>
        </w:tc>
      </w:tr>
      <w:tr w:rsidR="00F30EE6" w:rsidRPr="00F30EE6" w14:paraId="582D1885" w14:textId="77777777" w:rsidTr="000D0A18">
        <w:tc>
          <w:tcPr>
            <w:tcW w:w="379" w:type="dxa"/>
            <w:shd w:val="clear" w:color="auto" w:fill="DEEAF6" w:themeFill="accent1" w:themeFillTint="33"/>
          </w:tcPr>
          <w:p w14:paraId="6DA36425" w14:textId="0556738C" w:rsidR="00201790" w:rsidRPr="00F30EE6" w:rsidRDefault="00201790" w:rsidP="0045334F">
            <w:pPr>
              <w:rPr>
                <w:rFonts w:cstheme="minorHAnsi"/>
                <w:sz w:val="18"/>
                <w:szCs w:val="18"/>
              </w:rPr>
            </w:pPr>
            <w:r w:rsidRPr="00F30EE6">
              <w:rPr>
                <w:rFonts w:cstheme="minorHAnsi"/>
                <w:sz w:val="18"/>
                <w:szCs w:val="18"/>
              </w:rPr>
              <w:t>2</w:t>
            </w:r>
          </w:p>
        </w:tc>
        <w:tc>
          <w:tcPr>
            <w:tcW w:w="1339" w:type="dxa"/>
            <w:shd w:val="clear" w:color="auto" w:fill="DEEAF6" w:themeFill="accent1" w:themeFillTint="33"/>
          </w:tcPr>
          <w:p w14:paraId="42275642" w14:textId="7A8C2639" w:rsidR="00201790" w:rsidRPr="00F30EE6" w:rsidRDefault="00201790" w:rsidP="0045334F">
            <w:pPr>
              <w:rPr>
                <w:rFonts w:cstheme="minorHAnsi"/>
                <w:sz w:val="18"/>
                <w:szCs w:val="18"/>
              </w:rPr>
            </w:pPr>
            <w:r w:rsidRPr="00F30EE6">
              <w:rPr>
                <w:rFonts w:cstheme="minorHAnsi"/>
                <w:sz w:val="18"/>
                <w:szCs w:val="18"/>
              </w:rPr>
              <w:t>Kennis</w:t>
            </w:r>
          </w:p>
        </w:tc>
        <w:tc>
          <w:tcPr>
            <w:tcW w:w="3426" w:type="dxa"/>
            <w:shd w:val="clear" w:color="auto" w:fill="DEEAF6" w:themeFill="accent1" w:themeFillTint="33"/>
          </w:tcPr>
          <w:p w14:paraId="7A24FEBC" w14:textId="77777777" w:rsidR="00201790" w:rsidRPr="00F30EE6" w:rsidRDefault="00201790" w:rsidP="0045334F">
            <w:pPr>
              <w:rPr>
                <w:rFonts w:cstheme="minorHAnsi"/>
                <w:sz w:val="18"/>
                <w:szCs w:val="18"/>
              </w:rPr>
            </w:pPr>
            <w:r w:rsidRPr="00F30EE6">
              <w:rPr>
                <w:rFonts w:cstheme="minorHAnsi"/>
                <w:sz w:val="18"/>
                <w:szCs w:val="18"/>
              </w:rPr>
              <w:t xml:space="preserve">Bezit een gevorderde gespecialiseerde kennis en kritisch inzicht in theorieën </w:t>
            </w:r>
          </w:p>
          <w:p w14:paraId="784D6D8D" w14:textId="77777777" w:rsidR="00201790" w:rsidRPr="00F30EE6" w:rsidRDefault="00201790" w:rsidP="0045334F">
            <w:pPr>
              <w:rPr>
                <w:rFonts w:cstheme="minorHAnsi"/>
                <w:sz w:val="18"/>
                <w:szCs w:val="18"/>
              </w:rPr>
            </w:pPr>
            <w:r w:rsidRPr="00F30EE6">
              <w:rPr>
                <w:rFonts w:cstheme="minorHAnsi"/>
                <w:sz w:val="18"/>
                <w:szCs w:val="18"/>
              </w:rPr>
              <w:t>en beginselen van een beroep, kennisdome</w:t>
            </w:r>
            <w:r w:rsidRPr="00F30EE6">
              <w:rPr>
                <w:rFonts w:cstheme="minorHAnsi"/>
                <w:sz w:val="18"/>
                <w:szCs w:val="18"/>
              </w:rPr>
              <w:t>in en breed wetenschapsgebied.</w:t>
            </w:r>
          </w:p>
          <w:p w14:paraId="4D70B2C8" w14:textId="77777777" w:rsidR="00201790" w:rsidRPr="00F30EE6" w:rsidRDefault="00201790" w:rsidP="0045334F">
            <w:pPr>
              <w:rPr>
                <w:rFonts w:cstheme="minorHAnsi"/>
                <w:sz w:val="18"/>
                <w:szCs w:val="18"/>
              </w:rPr>
            </w:pPr>
          </w:p>
          <w:p w14:paraId="77878688" w14:textId="77777777" w:rsidR="00201790" w:rsidRPr="00F30EE6" w:rsidRDefault="00201790" w:rsidP="0045334F">
            <w:pPr>
              <w:rPr>
                <w:rFonts w:cstheme="minorHAnsi"/>
                <w:sz w:val="18"/>
                <w:szCs w:val="18"/>
              </w:rPr>
            </w:pPr>
            <w:r w:rsidRPr="00F30EE6">
              <w:rPr>
                <w:rFonts w:cstheme="minorHAnsi"/>
                <w:sz w:val="18"/>
                <w:szCs w:val="18"/>
              </w:rPr>
              <w:t>Bezit brede, geïntegreerde kennis en begrip van de omvang, de belangrijkste gebieden en grenzen van een beroep, kennisdome</w:t>
            </w:r>
            <w:r w:rsidRPr="00F30EE6">
              <w:rPr>
                <w:rFonts w:cstheme="minorHAnsi"/>
                <w:sz w:val="18"/>
                <w:szCs w:val="18"/>
              </w:rPr>
              <w:t>in en  breed wetenschapsgebied.</w:t>
            </w:r>
          </w:p>
          <w:p w14:paraId="2541147B" w14:textId="77777777" w:rsidR="00201790" w:rsidRPr="00F30EE6" w:rsidRDefault="00201790" w:rsidP="0045334F">
            <w:pPr>
              <w:rPr>
                <w:rFonts w:cstheme="minorHAnsi"/>
                <w:sz w:val="18"/>
                <w:szCs w:val="18"/>
              </w:rPr>
            </w:pPr>
          </w:p>
          <w:p w14:paraId="4CBB7CF0" w14:textId="77777777" w:rsidR="00201790" w:rsidRPr="00F30EE6" w:rsidRDefault="00201790" w:rsidP="0045334F">
            <w:pPr>
              <w:rPr>
                <w:rFonts w:cstheme="minorHAnsi"/>
                <w:sz w:val="18"/>
                <w:szCs w:val="18"/>
              </w:rPr>
            </w:pPr>
            <w:r w:rsidRPr="00F30EE6">
              <w:rPr>
                <w:rFonts w:cstheme="minorHAnsi"/>
                <w:sz w:val="18"/>
                <w:szCs w:val="18"/>
              </w:rPr>
              <w:t>Bezit kennis en begrip van enkele belangrijke actuele onderwerpen en specialismen gerelateerd aan het beroep of kennisdomein en breed wetenschapsgebied.</w:t>
            </w:r>
          </w:p>
        </w:tc>
        <w:tc>
          <w:tcPr>
            <w:tcW w:w="1482" w:type="dxa"/>
            <w:shd w:val="clear" w:color="auto" w:fill="DEEAF6" w:themeFill="accent1" w:themeFillTint="33"/>
          </w:tcPr>
          <w:p w14:paraId="4FB4DD40" w14:textId="77777777" w:rsidR="00201790" w:rsidRPr="00F30EE6" w:rsidRDefault="00201790" w:rsidP="0045334F">
            <w:pPr>
              <w:rPr>
                <w:rFonts w:cstheme="minorHAnsi"/>
                <w:sz w:val="18"/>
                <w:szCs w:val="18"/>
              </w:rPr>
            </w:pPr>
            <w:r w:rsidRPr="00F30EE6">
              <w:rPr>
                <w:rFonts w:cstheme="minorHAnsi"/>
                <w:sz w:val="18"/>
                <w:szCs w:val="18"/>
              </w:rPr>
              <w:t>Kennis en inzicht</w:t>
            </w:r>
          </w:p>
        </w:tc>
        <w:tc>
          <w:tcPr>
            <w:tcW w:w="2781" w:type="dxa"/>
            <w:shd w:val="clear" w:color="auto" w:fill="DEEAF6" w:themeFill="accent1" w:themeFillTint="33"/>
          </w:tcPr>
          <w:p w14:paraId="6898C6D3" w14:textId="77777777" w:rsidR="00201790" w:rsidRPr="00F30EE6" w:rsidRDefault="00201790" w:rsidP="0045334F">
            <w:pPr>
              <w:rPr>
                <w:rFonts w:cstheme="minorHAnsi"/>
                <w:sz w:val="18"/>
                <w:szCs w:val="18"/>
              </w:rPr>
            </w:pPr>
            <w:r w:rsidRPr="00F30EE6">
              <w:rPr>
                <w:rFonts w:cstheme="minorHAnsi"/>
                <w:sz w:val="18"/>
                <w:szCs w:val="18"/>
              </w:rPr>
              <w:t>Heeft aantoonbare kennis en inzicht van een vakgebied, waarbij wordt voortgebouwd op het niveau bereikt in het voortgezet onderwijs en dit wordt overtroffen; functioneert doorgaans op een niveau waarop met ondersteuning van gespecialiseerde handboeken, enige aspecten voorkomen waarvoor kennis van de laatste ontwikkelingen in het vakgebied vereist is.</w:t>
            </w:r>
          </w:p>
        </w:tc>
        <w:tc>
          <w:tcPr>
            <w:tcW w:w="1561" w:type="dxa"/>
            <w:shd w:val="clear" w:color="auto" w:fill="DEEAF6" w:themeFill="accent1" w:themeFillTint="33"/>
          </w:tcPr>
          <w:p w14:paraId="4810800B" w14:textId="77777777" w:rsidR="00201790" w:rsidRPr="00F30EE6" w:rsidRDefault="00201790" w:rsidP="0045334F">
            <w:pPr>
              <w:rPr>
                <w:rFonts w:cstheme="minorHAnsi"/>
                <w:sz w:val="18"/>
                <w:szCs w:val="18"/>
              </w:rPr>
            </w:pPr>
          </w:p>
        </w:tc>
        <w:tc>
          <w:tcPr>
            <w:tcW w:w="3344" w:type="dxa"/>
            <w:shd w:val="clear" w:color="auto" w:fill="DEEAF6" w:themeFill="accent1" w:themeFillTint="33"/>
          </w:tcPr>
          <w:p w14:paraId="3C0CF559" w14:textId="77777777" w:rsidR="00201790" w:rsidRPr="00F30EE6" w:rsidRDefault="00201790" w:rsidP="0045334F">
            <w:pPr>
              <w:rPr>
                <w:rFonts w:cstheme="minorHAnsi"/>
                <w:sz w:val="18"/>
                <w:szCs w:val="18"/>
              </w:rPr>
            </w:pPr>
          </w:p>
        </w:tc>
      </w:tr>
      <w:tr w:rsidR="00F30EE6" w:rsidRPr="00F30EE6" w14:paraId="65CCFCC4" w14:textId="77777777" w:rsidTr="000D0A18">
        <w:tc>
          <w:tcPr>
            <w:tcW w:w="379" w:type="dxa"/>
            <w:shd w:val="clear" w:color="auto" w:fill="BDD6EE" w:themeFill="accent1" w:themeFillTint="66"/>
          </w:tcPr>
          <w:p w14:paraId="18E68F5E" w14:textId="609B8179" w:rsidR="00F7196E" w:rsidRPr="00F30EE6" w:rsidRDefault="00F7196E" w:rsidP="0045334F">
            <w:pPr>
              <w:rPr>
                <w:rFonts w:cstheme="minorHAnsi"/>
                <w:sz w:val="18"/>
                <w:szCs w:val="18"/>
              </w:rPr>
            </w:pPr>
            <w:r w:rsidRPr="00F30EE6">
              <w:rPr>
                <w:rFonts w:cstheme="minorHAnsi"/>
                <w:sz w:val="18"/>
                <w:szCs w:val="18"/>
              </w:rPr>
              <w:t>3</w:t>
            </w:r>
          </w:p>
        </w:tc>
        <w:tc>
          <w:tcPr>
            <w:tcW w:w="1339" w:type="dxa"/>
            <w:shd w:val="clear" w:color="auto" w:fill="BDD6EE" w:themeFill="accent1" w:themeFillTint="66"/>
          </w:tcPr>
          <w:p w14:paraId="55128134" w14:textId="28DF4854" w:rsidR="00F7196E" w:rsidRPr="00F30EE6" w:rsidRDefault="00F7196E" w:rsidP="0045334F">
            <w:pPr>
              <w:rPr>
                <w:rFonts w:cstheme="minorHAnsi"/>
                <w:sz w:val="18"/>
                <w:szCs w:val="18"/>
              </w:rPr>
            </w:pPr>
            <w:r w:rsidRPr="00F30EE6">
              <w:rPr>
                <w:rFonts w:cstheme="minorHAnsi"/>
                <w:sz w:val="18"/>
                <w:szCs w:val="18"/>
              </w:rPr>
              <w:t>Toepassen van kennis</w:t>
            </w:r>
          </w:p>
        </w:tc>
        <w:tc>
          <w:tcPr>
            <w:tcW w:w="3426" w:type="dxa"/>
            <w:shd w:val="clear" w:color="auto" w:fill="BDD6EE" w:themeFill="accent1" w:themeFillTint="66"/>
          </w:tcPr>
          <w:p w14:paraId="41F38E65" w14:textId="77777777" w:rsidR="00F7196E" w:rsidRPr="00F30EE6" w:rsidRDefault="00F7196E" w:rsidP="0045334F">
            <w:pPr>
              <w:rPr>
                <w:rFonts w:cstheme="minorHAnsi"/>
                <w:sz w:val="18"/>
                <w:szCs w:val="18"/>
              </w:rPr>
            </w:pPr>
            <w:r w:rsidRPr="00F30EE6">
              <w:rPr>
                <w:rFonts w:cstheme="minorHAnsi"/>
                <w:sz w:val="18"/>
                <w:szCs w:val="18"/>
              </w:rPr>
              <w:t>Reproduceert en analyseert de kennis en past deze toe, ook in andere c</w:t>
            </w:r>
            <w:r w:rsidRPr="00F30EE6">
              <w:rPr>
                <w:rFonts w:cstheme="minorHAnsi"/>
                <w:sz w:val="18"/>
                <w:szCs w:val="18"/>
              </w:rPr>
              <w:t xml:space="preserve">ontexten, zodanig dat dit een professionele en wetenschappelijke benadering in beroep en kennisdomein laat zien. </w:t>
            </w:r>
          </w:p>
          <w:p w14:paraId="37AA7EC0" w14:textId="20A8EA31" w:rsidR="00F7196E" w:rsidRPr="00F30EE6" w:rsidRDefault="00F7196E" w:rsidP="0045334F">
            <w:pPr>
              <w:rPr>
                <w:rFonts w:cstheme="minorHAnsi"/>
                <w:sz w:val="18"/>
                <w:szCs w:val="18"/>
              </w:rPr>
            </w:pPr>
            <w:r w:rsidRPr="00F30EE6">
              <w:rPr>
                <w:rFonts w:cstheme="minorHAnsi"/>
                <w:sz w:val="18"/>
                <w:szCs w:val="18"/>
              </w:rPr>
              <w:t xml:space="preserve">Past complexe gespecialiseerde vaardigheden toe op de uitkomsten van onderzoek. Brengt met begeleiding op basis van methodologische kennis een praktijkgericht- of fundamenteel onderzoek tot een goed einde. </w:t>
            </w:r>
          </w:p>
          <w:p w14:paraId="0B2D275B" w14:textId="77777777" w:rsidR="00F7196E" w:rsidRPr="00F30EE6" w:rsidRDefault="00F7196E" w:rsidP="0045334F">
            <w:pPr>
              <w:rPr>
                <w:rFonts w:cstheme="minorHAnsi"/>
                <w:sz w:val="18"/>
                <w:szCs w:val="18"/>
              </w:rPr>
            </w:pPr>
          </w:p>
          <w:p w14:paraId="22CD5F39" w14:textId="229F772D" w:rsidR="00F7196E" w:rsidRPr="00F30EE6" w:rsidRDefault="00F7196E" w:rsidP="0045334F">
            <w:pPr>
              <w:rPr>
                <w:rFonts w:cstheme="minorHAnsi"/>
                <w:sz w:val="18"/>
                <w:szCs w:val="18"/>
              </w:rPr>
            </w:pPr>
            <w:r w:rsidRPr="00F30EE6">
              <w:rPr>
                <w:rFonts w:cstheme="minorHAnsi"/>
                <w:sz w:val="18"/>
                <w:szCs w:val="18"/>
              </w:rPr>
              <w:t xml:space="preserve">Stelt argumentaties op en verdiept die. Evalueert en combineert kennis en inzichten uit een specifiek domein kritisch. </w:t>
            </w:r>
          </w:p>
          <w:p w14:paraId="5AABC5EC" w14:textId="77777777" w:rsidR="00F7196E" w:rsidRPr="00F30EE6" w:rsidRDefault="00F7196E" w:rsidP="0045334F">
            <w:pPr>
              <w:rPr>
                <w:rFonts w:cstheme="minorHAnsi"/>
                <w:sz w:val="18"/>
                <w:szCs w:val="18"/>
              </w:rPr>
            </w:pPr>
          </w:p>
          <w:p w14:paraId="3BCACE85" w14:textId="0B58E5ED" w:rsidR="00F7196E" w:rsidRPr="00F30EE6" w:rsidRDefault="00F7196E" w:rsidP="0045334F">
            <w:pPr>
              <w:rPr>
                <w:rFonts w:cstheme="minorHAnsi"/>
                <w:sz w:val="18"/>
                <w:szCs w:val="18"/>
              </w:rPr>
            </w:pPr>
            <w:r w:rsidRPr="00F30EE6">
              <w:rPr>
                <w:rFonts w:cstheme="minorHAnsi"/>
                <w:sz w:val="18"/>
                <w:szCs w:val="18"/>
              </w:rPr>
              <w:lastRenderedPageBreak/>
              <w:t>Signaleert beperkingen van bestaande kennis in de beroepspraktijk en in het ken</w:t>
            </w:r>
            <w:r w:rsidRPr="00F30EE6">
              <w:rPr>
                <w:rFonts w:cstheme="minorHAnsi"/>
                <w:sz w:val="18"/>
                <w:szCs w:val="18"/>
              </w:rPr>
              <w:t>nisdomein en onderneemt actie.</w:t>
            </w:r>
          </w:p>
          <w:p w14:paraId="6C7975AF" w14:textId="77777777" w:rsidR="00F7196E" w:rsidRPr="00F30EE6" w:rsidRDefault="00F7196E" w:rsidP="0045334F">
            <w:pPr>
              <w:rPr>
                <w:rFonts w:cstheme="minorHAnsi"/>
                <w:sz w:val="18"/>
                <w:szCs w:val="18"/>
              </w:rPr>
            </w:pPr>
          </w:p>
          <w:p w14:paraId="6E61A2B9" w14:textId="77777777" w:rsidR="00F7196E" w:rsidRPr="00F30EE6" w:rsidRDefault="00F7196E" w:rsidP="0045334F">
            <w:pPr>
              <w:rPr>
                <w:rFonts w:cstheme="minorHAnsi"/>
                <w:sz w:val="18"/>
                <w:szCs w:val="18"/>
              </w:rPr>
            </w:pPr>
            <w:r w:rsidRPr="00F30EE6">
              <w:rPr>
                <w:rFonts w:cstheme="minorHAnsi"/>
                <w:sz w:val="18"/>
                <w:szCs w:val="18"/>
              </w:rPr>
              <w:t>Analyseert complexe beroeps- en wetenschappelijke taken en voert deze uit.</w:t>
            </w:r>
          </w:p>
        </w:tc>
        <w:tc>
          <w:tcPr>
            <w:tcW w:w="1482" w:type="dxa"/>
            <w:shd w:val="clear" w:color="auto" w:fill="BDD6EE" w:themeFill="accent1" w:themeFillTint="66"/>
          </w:tcPr>
          <w:p w14:paraId="32AC8E51" w14:textId="77777777" w:rsidR="00F7196E" w:rsidRPr="00F30EE6" w:rsidRDefault="00F7196E" w:rsidP="0045334F">
            <w:pPr>
              <w:rPr>
                <w:rFonts w:cstheme="minorHAnsi"/>
                <w:sz w:val="18"/>
                <w:szCs w:val="18"/>
              </w:rPr>
            </w:pPr>
            <w:r w:rsidRPr="00F30EE6">
              <w:rPr>
                <w:rFonts w:cstheme="minorHAnsi"/>
                <w:sz w:val="18"/>
                <w:szCs w:val="18"/>
              </w:rPr>
              <w:lastRenderedPageBreak/>
              <w:t>Toepassen van kennis en inzicht</w:t>
            </w:r>
          </w:p>
          <w:p w14:paraId="20DC7DB0" w14:textId="77E20D14" w:rsidR="00F7196E" w:rsidRPr="00F30EE6" w:rsidRDefault="00F7196E" w:rsidP="0045334F">
            <w:pPr>
              <w:rPr>
                <w:rFonts w:cstheme="minorHAnsi"/>
                <w:sz w:val="18"/>
                <w:szCs w:val="18"/>
              </w:rPr>
            </w:pPr>
          </w:p>
          <w:p w14:paraId="361CC116" w14:textId="5797710B" w:rsidR="00F7196E" w:rsidRPr="00F30EE6" w:rsidRDefault="00F7196E" w:rsidP="0045334F">
            <w:pPr>
              <w:rPr>
                <w:rFonts w:cstheme="minorHAnsi"/>
                <w:sz w:val="18"/>
                <w:szCs w:val="18"/>
              </w:rPr>
            </w:pPr>
          </w:p>
          <w:p w14:paraId="67D89081" w14:textId="63585C3B" w:rsidR="00F7196E" w:rsidRPr="00F30EE6" w:rsidRDefault="00F7196E" w:rsidP="0045334F">
            <w:pPr>
              <w:rPr>
                <w:rFonts w:cstheme="minorHAnsi"/>
                <w:sz w:val="18"/>
                <w:szCs w:val="18"/>
              </w:rPr>
            </w:pPr>
          </w:p>
          <w:p w14:paraId="4FD72151" w14:textId="322793C2" w:rsidR="00F7196E" w:rsidRPr="00F30EE6" w:rsidRDefault="00F7196E" w:rsidP="0045334F">
            <w:pPr>
              <w:rPr>
                <w:rFonts w:cstheme="minorHAnsi"/>
                <w:sz w:val="18"/>
                <w:szCs w:val="18"/>
              </w:rPr>
            </w:pPr>
          </w:p>
          <w:p w14:paraId="335C4C6C" w14:textId="529BD15C" w:rsidR="00F7196E" w:rsidRPr="00F30EE6" w:rsidRDefault="00F7196E" w:rsidP="0045334F">
            <w:pPr>
              <w:rPr>
                <w:rFonts w:cstheme="minorHAnsi"/>
                <w:sz w:val="18"/>
                <w:szCs w:val="18"/>
              </w:rPr>
            </w:pPr>
          </w:p>
          <w:p w14:paraId="3EBBA70A" w14:textId="38EB2A97" w:rsidR="00F7196E" w:rsidRPr="00F30EE6" w:rsidRDefault="00F7196E" w:rsidP="0045334F">
            <w:pPr>
              <w:rPr>
                <w:rFonts w:cstheme="minorHAnsi"/>
                <w:sz w:val="18"/>
                <w:szCs w:val="18"/>
              </w:rPr>
            </w:pPr>
          </w:p>
          <w:p w14:paraId="30CDBDBF" w14:textId="0AFA067D" w:rsidR="00F7196E" w:rsidRPr="00F30EE6" w:rsidRDefault="00F7196E" w:rsidP="0045334F">
            <w:pPr>
              <w:rPr>
                <w:rFonts w:cstheme="minorHAnsi"/>
                <w:sz w:val="18"/>
                <w:szCs w:val="18"/>
              </w:rPr>
            </w:pPr>
          </w:p>
          <w:p w14:paraId="34D797CB" w14:textId="2A4F2185" w:rsidR="00F7196E" w:rsidRPr="00F30EE6" w:rsidRDefault="00F7196E" w:rsidP="0045334F">
            <w:pPr>
              <w:rPr>
                <w:rFonts w:cstheme="minorHAnsi"/>
                <w:sz w:val="18"/>
                <w:szCs w:val="18"/>
              </w:rPr>
            </w:pPr>
          </w:p>
          <w:p w14:paraId="38C5BFE9" w14:textId="06768FAA" w:rsidR="00F7196E" w:rsidRPr="00F30EE6" w:rsidRDefault="00F7196E" w:rsidP="0045334F">
            <w:pPr>
              <w:rPr>
                <w:rFonts w:cstheme="minorHAnsi"/>
                <w:sz w:val="18"/>
                <w:szCs w:val="18"/>
              </w:rPr>
            </w:pPr>
          </w:p>
          <w:p w14:paraId="0D721E37" w14:textId="7E3BA1DB" w:rsidR="00F7196E" w:rsidRPr="00F30EE6" w:rsidRDefault="00F7196E" w:rsidP="0045334F">
            <w:pPr>
              <w:rPr>
                <w:rFonts w:cstheme="minorHAnsi"/>
                <w:sz w:val="18"/>
                <w:szCs w:val="18"/>
              </w:rPr>
            </w:pPr>
          </w:p>
          <w:p w14:paraId="50BD4A57" w14:textId="7E6DA80C" w:rsidR="00F7196E" w:rsidRPr="00F30EE6" w:rsidRDefault="00F7196E" w:rsidP="0045334F">
            <w:pPr>
              <w:rPr>
                <w:rFonts w:cstheme="minorHAnsi"/>
                <w:sz w:val="18"/>
                <w:szCs w:val="18"/>
              </w:rPr>
            </w:pPr>
          </w:p>
          <w:p w14:paraId="4FD4E02D" w14:textId="7E8AAF8D" w:rsidR="00F7196E" w:rsidRPr="00F30EE6" w:rsidRDefault="00F7196E" w:rsidP="0045334F">
            <w:pPr>
              <w:rPr>
                <w:rFonts w:cstheme="minorHAnsi"/>
                <w:sz w:val="18"/>
                <w:szCs w:val="18"/>
              </w:rPr>
            </w:pPr>
          </w:p>
          <w:p w14:paraId="27B8AA0B" w14:textId="6BF7839F" w:rsidR="00F7196E" w:rsidRPr="00F30EE6" w:rsidRDefault="00F7196E" w:rsidP="0045334F">
            <w:pPr>
              <w:rPr>
                <w:rFonts w:cstheme="minorHAnsi"/>
                <w:sz w:val="18"/>
                <w:szCs w:val="18"/>
              </w:rPr>
            </w:pPr>
          </w:p>
          <w:p w14:paraId="23FEE3FD" w14:textId="77777777" w:rsidR="00F7196E" w:rsidRPr="00F30EE6" w:rsidRDefault="00F7196E" w:rsidP="0045334F">
            <w:pPr>
              <w:rPr>
                <w:rFonts w:cstheme="minorHAnsi"/>
                <w:sz w:val="18"/>
                <w:szCs w:val="18"/>
              </w:rPr>
            </w:pPr>
            <w:r w:rsidRPr="00F30EE6">
              <w:rPr>
                <w:rFonts w:cstheme="minorHAnsi"/>
                <w:sz w:val="18"/>
                <w:szCs w:val="18"/>
              </w:rPr>
              <w:t>Oordeelsvorming</w:t>
            </w:r>
          </w:p>
          <w:p w14:paraId="45CE8E9F" w14:textId="153A3A69" w:rsidR="00F7196E" w:rsidRPr="00F30EE6" w:rsidRDefault="00F7196E" w:rsidP="00F7196E">
            <w:pPr>
              <w:rPr>
                <w:rFonts w:cstheme="minorHAnsi"/>
                <w:sz w:val="18"/>
                <w:szCs w:val="18"/>
              </w:rPr>
            </w:pPr>
          </w:p>
        </w:tc>
        <w:tc>
          <w:tcPr>
            <w:tcW w:w="2781" w:type="dxa"/>
            <w:shd w:val="clear" w:color="auto" w:fill="BDD6EE" w:themeFill="accent1" w:themeFillTint="66"/>
          </w:tcPr>
          <w:p w14:paraId="204240C1" w14:textId="27D88F94" w:rsidR="00F7196E" w:rsidRPr="00F30EE6" w:rsidRDefault="00F7196E" w:rsidP="0045334F">
            <w:pPr>
              <w:rPr>
                <w:rFonts w:cstheme="minorHAnsi"/>
                <w:sz w:val="18"/>
                <w:szCs w:val="18"/>
              </w:rPr>
            </w:pPr>
            <w:r w:rsidRPr="00F30EE6">
              <w:rPr>
                <w:rFonts w:cstheme="minorHAnsi"/>
                <w:sz w:val="18"/>
                <w:szCs w:val="18"/>
              </w:rPr>
              <w:lastRenderedPageBreak/>
              <w:t xml:space="preserve">Is in staat om zijn/haar kennis en inzicht op dusdanige wijze toe te passen, dat dit een professionele benadering van zijn/haar werk of beroep laat zien, en beschikt verder over competenties voor het opstellen en verdiepen van argumentaties en voor het oplossen van problemen op het vakgebied. </w:t>
            </w:r>
          </w:p>
          <w:p w14:paraId="3A08EB78" w14:textId="77777777" w:rsidR="00F7196E" w:rsidRPr="00F30EE6" w:rsidRDefault="00F7196E" w:rsidP="0045334F">
            <w:pPr>
              <w:rPr>
                <w:rFonts w:cstheme="minorHAnsi"/>
                <w:sz w:val="18"/>
                <w:szCs w:val="18"/>
              </w:rPr>
            </w:pPr>
          </w:p>
          <w:p w14:paraId="4CC758D4" w14:textId="77777777" w:rsidR="00F7196E" w:rsidRPr="00F30EE6" w:rsidRDefault="00F7196E" w:rsidP="0045334F">
            <w:pPr>
              <w:rPr>
                <w:rFonts w:cstheme="minorHAnsi"/>
                <w:sz w:val="18"/>
                <w:szCs w:val="18"/>
              </w:rPr>
            </w:pPr>
            <w:r w:rsidRPr="00F30EE6">
              <w:rPr>
                <w:rFonts w:cstheme="minorHAnsi"/>
                <w:sz w:val="18"/>
                <w:szCs w:val="18"/>
              </w:rPr>
              <w:t xml:space="preserve">Is in staat om relevante gegevens te verzamelen en interpreteren (meestal op het vakgebied) met het doel een oordeel te vormen dat mede gebaseerd is op het </w:t>
            </w:r>
            <w:r w:rsidRPr="00F30EE6">
              <w:rPr>
                <w:rFonts w:cstheme="minorHAnsi"/>
                <w:sz w:val="18"/>
                <w:szCs w:val="18"/>
              </w:rPr>
              <w:lastRenderedPageBreak/>
              <w:t>afwegen van relevante sociaal-maatschappelijke, wetenschappelijke of ethische aspecten.</w:t>
            </w:r>
          </w:p>
          <w:p w14:paraId="28BB0189" w14:textId="61E700FD" w:rsidR="00F7196E" w:rsidRPr="00F30EE6" w:rsidRDefault="00F7196E" w:rsidP="00F7196E">
            <w:pPr>
              <w:rPr>
                <w:rFonts w:cstheme="minorHAnsi"/>
                <w:sz w:val="18"/>
                <w:szCs w:val="18"/>
              </w:rPr>
            </w:pPr>
          </w:p>
        </w:tc>
        <w:tc>
          <w:tcPr>
            <w:tcW w:w="1561" w:type="dxa"/>
            <w:shd w:val="clear" w:color="auto" w:fill="BDD6EE" w:themeFill="accent1" w:themeFillTint="66"/>
          </w:tcPr>
          <w:p w14:paraId="29369AF2" w14:textId="77777777" w:rsidR="00F7196E" w:rsidRPr="00F30EE6" w:rsidRDefault="00F7196E" w:rsidP="0045334F">
            <w:pPr>
              <w:rPr>
                <w:rFonts w:cstheme="minorHAnsi"/>
                <w:sz w:val="18"/>
                <w:szCs w:val="18"/>
              </w:rPr>
            </w:pPr>
            <w:r w:rsidRPr="00F30EE6">
              <w:rPr>
                <w:rFonts w:cstheme="minorHAnsi"/>
                <w:sz w:val="18"/>
                <w:szCs w:val="18"/>
              </w:rPr>
              <w:lastRenderedPageBreak/>
              <w:t>Hermeneutisch competent</w:t>
            </w:r>
          </w:p>
        </w:tc>
        <w:tc>
          <w:tcPr>
            <w:tcW w:w="3344" w:type="dxa"/>
            <w:shd w:val="clear" w:color="auto" w:fill="BDD6EE" w:themeFill="accent1" w:themeFillTint="66"/>
          </w:tcPr>
          <w:p w14:paraId="2EE2F5E7" w14:textId="3A4DBA0D" w:rsidR="00F7196E" w:rsidRDefault="00F7196E" w:rsidP="0045334F">
            <w:pPr>
              <w:rPr>
                <w:rFonts w:cstheme="minorHAnsi"/>
                <w:sz w:val="18"/>
                <w:szCs w:val="18"/>
              </w:rPr>
            </w:pPr>
            <w:r w:rsidRPr="00F30EE6">
              <w:rPr>
                <w:rFonts w:cstheme="minorHAnsi"/>
                <w:sz w:val="18"/>
                <w:szCs w:val="18"/>
              </w:rPr>
              <w:t xml:space="preserve">Het vermogen om enerzijds de bronnen van een specifieke religieuze gemeenschap en/of organisatie en/of de eigen spiritualiteit en anderzijds de mens in zijn huidige context in hun onderlinge betekenisvolle samenhang te verhelderen en te verbinden en op basis daarvan passend te handelen. </w:t>
            </w:r>
          </w:p>
          <w:p w14:paraId="52E74EE7" w14:textId="77777777" w:rsidR="00F30EE6" w:rsidRPr="00F30EE6" w:rsidRDefault="00F30EE6" w:rsidP="0045334F">
            <w:pPr>
              <w:rPr>
                <w:rFonts w:cstheme="minorHAnsi"/>
                <w:sz w:val="18"/>
                <w:szCs w:val="18"/>
              </w:rPr>
            </w:pPr>
          </w:p>
          <w:p w14:paraId="54007D67" w14:textId="77777777" w:rsidR="00F7196E" w:rsidRPr="00F30EE6" w:rsidRDefault="00F7196E" w:rsidP="0045334F">
            <w:pPr>
              <w:rPr>
                <w:rFonts w:cstheme="minorHAnsi"/>
                <w:sz w:val="16"/>
                <w:szCs w:val="16"/>
              </w:rPr>
            </w:pPr>
            <w:r w:rsidRPr="00F30EE6">
              <w:rPr>
                <w:rFonts w:cstheme="minorHAnsi"/>
                <w:sz w:val="16"/>
                <w:szCs w:val="16"/>
              </w:rPr>
              <w:t xml:space="preserve">A.1.a </w:t>
            </w:r>
            <w:r w:rsidRPr="00F30EE6">
              <w:rPr>
                <w:rFonts w:cstheme="minorHAnsi"/>
                <w:sz w:val="16"/>
                <w:szCs w:val="16"/>
              </w:rPr>
              <w:tab/>
              <w:t xml:space="preserve">Legt op methodische wijze verbanden (theoretische en praktische) tussen een specifieke religieuze traditie en de actuele situatie. </w:t>
            </w:r>
          </w:p>
          <w:p w14:paraId="31D7B422" w14:textId="77777777" w:rsidR="00F7196E" w:rsidRPr="00F30EE6" w:rsidRDefault="00F7196E" w:rsidP="0045334F">
            <w:pPr>
              <w:rPr>
                <w:rFonts w:cstheme="minorHAnsi"/>
                <w:sz w:val="16"/>
                <w:szCs w:val="16"/>
              </w:rPr>
            </w:pPr>
            <w:r w:rsidRPr="00F30EE6">
              <w:rPr>
                <w:rFonts w:cstheme="minorHAnsi"/>
                <w:sz w:val="16"/>
                <w:szCs w:val="16"/>
              </w:rPr>
              <w:t xml:space="preserve">A.1.b </w:t>
            </w:r>
            <w:r w:rsidRPr="00F30EE6">
              <w:rPr>
                <w:rFonts w:cstheme="minorHAnsi"/>
                <w:sz w:val="16"/>
                <w:szCs w:val="16"/>
              </w:rPr>
              <w:tab/>
              <w:t xml:space="preserve">Brengt hedendaagse levensbeschouwelijke vragen van mensen in verbinding met de religieuze en levensbeschouwelijke tradities en geeft </w:t>
            </w:r>
            <w:r w:rsidRPr="00F30EE6">
              <w:rPr>
                <w:rFonts w:cstheme="minorHAnsi"/>
                <w:sz w:val="16"/>
                <w:szCs w:val="16"/>
              </w:rPr>
              <w:lastRenderedPageBreak/>
              <w:t xml:space="preserve">daaraan een levensbeschouwelijke interpretatie. </w:t>
            </w:r>
          </w:p>
          <w:p w14:paraId="3B263C6A" w14:textId="77777777" w:rsidR="00F7196E" w:rsidRPr="00F30EE6" w:rsidRDefault="00F7196E" w:rsidP="0045334F">
            <w:pPr>
              <w:rPr>
                <w:rFonts w:cstheme="minorHAnsi"/>
                <w:sz w:val="16"/>
                <w:szCs w:val="16"/>
              </w:rPr>
            </w:pPr>
            <w:r w:rsidRPr="00F30EE6">
              <w:rPr>
                <w:rFonts w:cstheme="minorHAnsi"/>
                <w:sz w:val="16"/>
                <w:szCs w:val="16"/>
              </w:rPr>
              <w:t xml:space="preserve">A.1.c </w:t>
            </w:r>
            <w:r w:rsidRPr="00F30EE6">
              <w:rPr>
                <w:rFonts w:cstheme="minorHAnsi"/>
                <w:sz w:val="16"/>
                <w:szCs w:val="16"/>
              </w:rPr>
              <w:tab/>
              <w:t xml:space="preserve">Duidt maatschappelijke en culturele processen in het licht van een specifieke religieuze traditie. </w:t>
            </w:r>
          </w:p>
          <w:p w14:paraId="44E893F6" w14:textId="77777777" w:rsidR="00F7196E" w:rsidRPr="00F30EE6" w:rsidRDefault="00F7196E" w:rsidP="0045334F">
            <w:pPr>
              <w:rPr>
                <w:rFonts w:cstheme="minorHAnsi"/>
                <w:sz w:val="16"/>
                <w:szCs w:val="16"/>
              </w:rPr>
            </w:pPr>
            <w:r w:rsidRPr="00F30EE6">
              <w:rPr>
                <w:rFonts w:cstheme="minorHAnsi"/>
                <w:sz w:val="16"/>
                <w:szCs w:val="16"/>
              </w:rPr>
              <w:t xml:space="preserve">A.1.d </w:t>
            </w:r>
            <w:r w:rsidRPr="00F30EE6">
              <w:rPr>
                <w:rFonts w:cstheme="minorHAnsi"/>
                <w:sz w:val="16"/>
                <w:szCs w:val="16"/>
              </w:rPr>
              <w:tab/>
              <w:t xml:space="preserve">Heeft inzicht in de eigen referentiekaders en in die van anderen. </w:t>
            </w:r>
          </w:p>
          <w:p w14:paraId="29811BF6" w14:textId="77777777" w:rsidR="00F7196E" w:rsidRPr="00F30EE6" w:rsidRDefault="00F7196E" w:rsidP="0045334F">
            <w:pPr>
              <w:rPr>
                <w:rFonts w:cstheme="minorHAnsi"/>
                <w:sz w:val="18"/>
                <w:szCs w:val="18"/>
              </w:rPr>
            </w:pPr>
            <w:r w:rsidRPr="00F30EE6">
              <w:rPr>
                <w:rFonts w:cstheme="minorHAnsi"/>
                <w:sz w:val="16"/>
                <w:szCs w:val="16"/>
              </w:rPr>
              <w:t xml:space="preserve">A.1.e </w:t>
            </w:r>
            <w:r w:rsidRPr="00F30EE6">
              <w:rPr>
                <w:rFonts w:cstheme="minorHAnsi"/>
                <w:sz w:val="16"/>
                <w:szCs w:val="16"/>
              </w:rPr>
              <w:tab/>
              <w:t>Reflecteert op en legt verbinding (theoretisch en praktisch) tussen een specifieke religieuze traditie en de huidige cultuur en samenleving.</w:t>
            </w:r>
            <w:r w:rsidRPr="00F30EE6">
              <w:rPr>
                <w:rFonts w:cstheme="minorHAnsi"/>
                <w:sz w:val="18"/>
                <w:szCs w:val="18"/>
              </w:rPr>
              <w:t xml:space="preserve"> </w:t>
            </w:r>
          </w:p>
          <w:p w14:paraId="591A6CCE" w14:textId="77777777" w:rsidR="00F7196E" w:rsidRPr="00F30EE6" w:rsidRDefault="00F7196E" w:rsidP="0045334F">
            <w:pPr>
              <w:rPr>
                <w:rFonts w:cstheme="minorHAnsi"/>
                <w:sz w:val="18"/>
                <w:szCs w:val="18"/>
              </w:rPr>
            </w:pPr>
          </w:p>
        </w:tc>
      </w:tr>
      <w:tr w:rsidR="00F30EE6" w:rsidRPr="00F30EE6" w14:paraId="295E964B" w14:textId="77777777" w:rsidTr="000D0A18">
        <w:tc>
          <w:tcPr>
            <w:tcW w:w="379" w:type="dxa"/>
            <w:shd w:val="clear" w:color="auto" w:fill="DEEAF6" w:themeFill="accent1" w:themeFillTint="33"/>
          </w:tcPr>
          <w:p w14:paraId="615E59B6" w14:textId="48C2E0F7" w:rsidR="00F7196E" w:rsidRPr="00F30EE6" w:rsidRDefault="00F7196E" w:rsidP="0045334F">
            <w:pPr>
              <w:rPr>
                <w:rFonts w:cstheme="minorHAnsi"/>
                <w:sz w:val="18"/>
                <w:szCs w:val="18"/>
              </w:rPr>
            </w:pPr>
            <w:r w:rsidRPr="00F30EE6">
              <w:rPr>
                <w:rFonts w:cstheme="minorHAnsi"/>
                <w:sz w:val="18"/>
                <w:szCs w:val="18"/>
              </w:rPr>
              <w:lastRenderedPageBreak/>
              <w:t>4</w:t>
            </w:r>
          </w:p>
        </w:tc>
        <w:tc>
          <w:tcPr>
            <w:tcW w:w="1339" w:type="dxa"/>
            <w:shd w:val="clear" w:color="auto" w:fill="DEEAF6" w:themeFill="accent1" w:themeFillTint="33"/>
          </w:tcPr>
          <w:p w14:paraId="0409D48E" w14:textId="44F0B50C" w:rsidR="00F7196E" w:rsidRPr="00F30EE6" w:rsidRDefault="00F7196E" w:rsidP="0045334F">
            <w:pPr>
              <w:rPr>
                <w:rFonts w:cstheme="minorHAnsi"/>
                <w:sz w:val="18"/>
                <w:szCs w:val="18"/>
              </w:rPr>
            </w:pPr>
            <w:r w:rsidRPr="00F30EE6">
              <w:rPr>
                <w:rFonts w:cstheme="minorHAnsi"/>
                <w:sz w:val="18"/>
                <w:szCs w:val="18"/>
              </w:rPr>
              <w:t>Probleem oplossende vaardigheden</w:t>
            </w:r>
          </w:p>
        </w:tc>
        <w:tc>
          <w:tcPr>
            <w:tcW w:w="3426" w:type="dxa"/>
            <w:shd w:val="clear" w:color="auto" w:fill="DEEAF6" w:themeFill="accent1" w:themeFillTint="33"/>
          </w:tcPr>
          <w:p w14:paraId="082C0DE7" w14:textId="296E724A" w:rsidR="00F7196E" w:rsidRPr="00F30EE6" w:rsidRDefault="00F7196E" w:rsidP="0045334F">
            <w:pPr>
              <w:rPr>
                <w:rFonts w:cstheme="minorHAnsi"/>
                <w:sz w:val="18"/>
                <w:szCs w:val="18"/>
              </w:rPr>
            </w:pPr>
            <w:r w:rsidRPr="00F30EE6">
              <w:rPr>
                <w:rFonts w:cstheme="minorHAnsi"/>
                <w:sz w:val="18"/>
                <w:szCs w:val="18"/>
              </w:rPr>
              <w:t>Onderkent en analyseert complexe problemen in de beroepspraktijk en in het kennisdomein en lost deze op tactische, strategische en creatieve wijze op door gegevens te identificeren en te gebruiken</w:t>
            </w:r>
          </w:p>
        </w:tc>
        <w:tc>
          <w:tcPr>
            <w:tcW w:w="1482" w:type="dxa"/>
            <w:shd w:val="clear" w:color="auto" w:fill="DEEAF6" w:themeFill="accent1" w:themeFillTint="33"/>
          </w:tcPr>
          <w:p w14:paraId="1D1E00E1" w14:textId="094EC471" w:rsidR="00F7196E" w:rsidRPr="00F30EE6" w:rsidRDefault="00F7196E" w:rsidP="0045334F">
            <w:pPr>
              <w:rPr>
                <w:rFonts w:cstheme="minorHAnsi"/>
                <w:sz w:val="18"/>
                <w:szCs w:val="18"/>
              </w:rPr>
            </w:pPr>
            <w:r w:rsidRPr="00F30EE6">
              <w:rPr>
                <w:rFonts w:cstheme="minorHAnsi"/>
                <w:sz w:val="18"/>
                <w:szCs w:val="18"/>
              </w:rPr>
              <w:t>Zie boven</w:t>
            </w:r>
          </w:p>
        </w:tc>
        <w:tc>
          <w:tcPr>
            <w:tcW w:w="2781" w:type="dxa"/>
            <w:shd w:val="clear" w:color="auto" w:fill="DEEAF6" w:themeFill="accent1" w:themeFillTint="33"/>
          </w:tcPr>
          <w:p w14:paraId="231486CA" w14:textId="382A5908" w:rsidR="00F7196E" w:rsidRPr="00F30EE6" w:rsidRDefault="00F7196E" w:rsidP="0045334F">
            <w:pPr>
              <w:rPr>
                <w:rFonts w:cstheme="minorHAnsi"/>
                <w:sz w:val="18"/>
                <w:szCs w:val="18"/>
              </w:rPr>
            </w:pPr>
            <w:r w:rsidRPr="00F30EE6">
              <w:rPr>
                <w:rFonts w:cstheme="minorHAnsi"/>
                <w:sz w:val="18"/>
                <w:szCs w:val="18"/>
              </w:rPr>
              <w:t>Zie boven</w:t>
            </w:r>
          </w:p>
        </w:tc>
        <w:tc>
          <w:tcPr>
            <w:tcW w:w="1561" w:type="dxa"/>
            <w:shd w:val="clear" w:color="auto" w:fill="DEEAF6" w:themeFill="accent1" w:themeFillTint="33"/>
          </w:tcPr>
          <w:p w14:paraId="50D72B67" w14:textId="77777777" w:rsidR="00F7196E" w:rsidRPr="00F30EE6" w:rsidRDefault="00F7196E" w:rsidP="00B7573A">
            <w:pPr>
              <w:rPr>
                <w:rFonts w:cstheme="minorHAnsi"/>
                <w:sz w:val="18"/>
                <w:szCs w:val="18"/>
              </w:rPr>
            </w:pPr>
            <w:r w:rsidRPr="00F30EE6">
              <w:rPr>
                <w:rFonts w:cstheme="minorHAnsi"/>
                <w:sz w:val="18"/>
                <w:szCs w:val="18"/>
              </w:rPr>
              <w:t xml:space="preserve">Competent in organiseren en innoveren </w:t>
            </w:r>
          </w:p>
          <w:p w14:paraId="6583BF0F" w14:textId="77777777" w:rsidR="00F7196E" w:rsidRPr="00F30EE6" w:rsidRDefault="00F7196E" w:rsidP="0045334F">
            <w:pPr>
              <w:rPr>
                <w:rFonts w:cstheme="minorHAnsi"/>
                <w:sz w:val="18"/>
                <w:szCs w:val="18"/>
              </w:rPr>
            </w:pPr>
          </w:p>
        </w:tc>
        <w:tc>
          <w:tcPr>
            <w:tcW w:w="3344" w:type="dxa"/>
            <w:shd w:val="clear" w:color="auto" w:fill="DEEAF6" w:themeFill="accent1" w:themeFillTint="33"/>
          </w:tcPr>
          <w:p w14:paraId="575A4B81" w14:textId="4163A0DF" w:rsidR="00F7196E" w:rsidRDefault="00F7196E" w:rsidP="00B7573A">
            <w:pPr>
              <w:rPr>
                <w:rFonts w:cstheme="minorHAnsi"/>
                <w:sz w:val="18"/>
                <w:szCs w:val="18"/>
              </w:rPr>
            </w:pPr>
            <w:r w:rsidRPr="00F30EE6">
              <w:rPr>
                <w:rFonts w:cstheme="minorHAnsi"/>
                <w:sz w:val="18"/>
                <w:szCs w:val="18"/>
              </w:rPr>
              <w:t xml:space="preserve">Het vermogen om zorg te dragen voor de organisatorische zaken die samenhangen met het werken in of vanuit een (kerkelijke) organisatie, instelling en ook in meer dynamische contexten waaronder in vrijgevestigde praktijken. </w:t>
            </w:r>
          </w:p>
          <w:p w14:paraId="261F6407" w14:textId="77777777" w:rsidR="00F30EE6" w:rsidRPr="00F30EE6" w:rsidRDefault="00F30EE6" w:rsidP="00B7573A">
            <w:pPr>
              <w:rPr>
                <w:rFonts w:cstheme="minorHAnsi"/>
                <w:sz w:val="18"/>
                <w:szCs w:val="18"/>
              </w:rPr>
            </w:pPr>
          </w:p>
          <w:p w14:paraId="3E0F823C" w14:textId="77777777" w:rsidR="00F7196E" w:rsidRPr="00F30EE6" w:rsidRDefault="00F7196E" w:rsidP="00B7573A">
            <w:pPr>
              <w:rPr>
                <w:rFonts w:cstheme="minorHAnsi"/>
                <w:sz w:val="16"/>
                <w:szCs w:val="16"/>
              </w:rPr>
            </w:pPr>
            <w:r w:rsidRPr="00F30EE6">
              <w:rPr>
                <w:rFonts w:cstheme="minorHAnsi"/>
                <w:sz w:val="16"/>
                <w:szCs w:val="16"/>
              </w:rPr>
              <w:t xml:space="preserve">B.1.a </w:t>
            </w:r>
            <w:r w:rsidRPr="00F30EE6">
              <w:rPr>
                <w:rFonts w:cstheme="minorHAnsi"/>
                <w:sz w:val="16"/>
                <w:szCs w:val="16"/>
              </w:rPr>
              <w:tab/>
              <w:t xml:space="preserve">Levert een proactieve en ondernemende bijdrage aan de structurele aspecten van de organisatie, met aandacht en zorg voor personeel, betrokken vrijwilligers, financiën en voorzieningen. </w:t>
            </w:r>
          </w:p>
          <w:p w14:paraId="740400A0" w14:textId="77777777" w:rsidR="00F7196E" w:rsidRPr="00F30EE6" w:rsidRDefault="00F7196E" w:rsidP="00B7573A">
            <w:pPr>
              <w:rPr>
                <w:rFonts w:cstheme="minorHAnsi"/>
                <w:sz w:val="16"/>
                <w:szCs w:val="16"/>
              </w:rPr>
            </w:pPr>
            <w:r w:rsidRPr="00F30EE6">
              <w:rPr>
                <w:rFonts w:cstheme="minorHAnsi"/>
                <w:sz w:val="16"/>
                <w:szCs w:val="16"/>
              </w:rPr>
              <w:t xml:space="preserve">B.1.b </w:t>
            </w:r>
            <w:r w:rsidRPr="00F30EE6">
              <w:rPr>
                <w:rFonts w:cstheme="minorHAnsi"/>
                <w:sz w:val="16"/>
                <w:szCs w:val="16"/>
              </w:rPr>
              <w:tab/>
              <w:t xml:space="preserve">Schept in een minder geïnstitutionaliseerde of snel veranderende omgeving zelf waar nodig kaders voor de organisatie van het eigen werk (financiën, voorzieningen, relatiebeheer). </w:t>
            </w:r>
          </w:p>
          <w:p w14:paraId="5898E93E" w14:textId="77777777" w:rsidR="00F7196E" w:rsidRPr="00F30EE6" w:rsidRDefault="00F7196E" w:rsidP="00B7573A">
            <w:pPr>
              <w:rPr>
                <w:rFonts w:cstheme="minorHAnsi"/>
                <w:sz w:val="16"/>
                <w:szCs w:val="16"/>
              </w:rPr>
            </w:pPr>
            <w:r w:rsidRPr="00F30EE6">
              <w:rPr>
                <w:rFonts w:cstheme="minorHAnsi"/>
                <w:sz w:val="16"/>
                <w:szCs w:val="16"/>
              </w:rPr>
              <w:t xml:space="preserve">B.1.c </w:t>
            </w:r>
            <w:r w:rsidRPr="00F30EE6">
              <w:rPr>
                <w:rFonts w:cstheme="minorHAnsi"/>
                <w:sz w:val="16"/>
                <w:szCs w:val="16"/>
              </w:rPr>
              <w:tab/>
              <w:t xml:space="preserve">Draagt constructief en loyaal-kritisch bij aan het formuleren en behalen van gemeenschappelijke doelen in organisaties en samenwerkingsverbanden en stimuleert hierbij (voor zover van toepassing) de identiteit van de organisatie. </w:t>
            </w:r>
          </w:p>
          <w:p w14:paraId="7D38D7BF" w14:textId="77777777" w:rsidR="00F7196E" w:rsidRPr="00F30EE6" w:rsidRDefault="00F7196E" w:rsidP="00B7573A">
            <w:pPr>
              <w:rPr>
                <w:rFonts w:cstheme="minorHAnsi"/>
                <w:sz w:val="16"/>
                <w:szCs w:val="16"/>
              </w:rPr>
            </w:pPr>
            <w:r w:rsidRPr="00F30EE6">
              <w:rPr>
                <w:rFonts w:cstheme="minorHAnsi"/>
                <w:sz w:val="16"/>
                <w:szCs w:val="16"/>
              </w:rPr>
              <w:t xml:space="preserve">B.1.d </w:t>
            </w:r>
            <w:r w:rsidRPr="00F30EE6">
              <w:rPr>
                <w:rFonts w:cstheme="minorHAnsi"/>
                <w:sz w:val="16"/>
                <w:szCs w:val="16"/>
              </w:rPr>
              <w:tab/>
              <w:t xml:space="preserve">Levert een actieve bijdrage aan (vernieuwings)projecten door het doen van praktijkgericht onderzoek naar aanleiding van gesignaleerde vragen of </w:t>
            </w:r>
            <w:r w:rsidRPr="00F30EE6">
              <w:rPr>
                <w:rFonts w:cstheme="minorHAnsi"/>
                <w:sz w:val="16"/>
                <w:szCs w:val="16"/>
              </w:rPr>
              <w:lastRenderedPageBreak/>
              <w:t>knelpunten, door het vertalen van de resultaten daarvan in praktische aanbevelingen, en door het (initiëren van) de implementatie daarvan.</w:t>
            </w:r>
          </w:p>
          <w:p w14:paraId="5646BB0D" w14:textId="111A6BBB" w:rsidR="00F7196E" w:rsidRPr="00F30EE6" w:rsidRDefault="00F7196E" w:rsidP="00F30EE6">
            <w:pPr>
              <w:rPr>
                <w:rFonts w:cstheme="minorHAnsi"/>
                <w:sz w:val="16"/>
                <w:szCs w:val="16"/>
              </w:rPr>
            </w:pPr>
            <w:r w:rsidRPr="00F30EE6">
              <w:rPr>
                <w:rFonts w:cstheme="minorHAnsi"/>
                <w:sz w:val="16"/>
                <w:szCs w:val="16"/>
              </w:rPr>
              <w:t>B.1.e</w:t>
            </w:r>
            <w:r w:rsidR="00F30EE6" w:rsidRPr="00F30EE6">
              <w:rPr>
                <w:rFonts w:cstheme="minorHAnsi"/>
                <w:sz w:val="16"/>
                <w:szCs w:val="16"/>
              </w:rPr>
              <w:t xml:space="preserve"> </w:t>
            </w:r>
            <w:r w:rsidR="00F30EE6" w:rsidRPr="00F30EE6">
              <w:rPr>
                <w:rFonts w:cstheme="minorHAnsi"/>
                <w:sz w:val="16"/>
                <w:szCs w:val="16"/>
              </w:rPr>
              <w:tab/>
            </w:r>
            <w:r w:rsidRPr="00F30EE6">
              <w:rPr>
                <w:rFonts w:cstheme="minorHAnsi"/>
                <w:sz w:val="16"/>
                <w:szCs w:val="16"/>
              </w:rPr>
              <w:t xml:space="preserve">Werkt en rapporteert volgens het kwaliteitsborgingsysteem van de organisatie en/of is in een minder geïnstitutionaliseerde context in staat het eigen handelen aan relevante partijen (subsidieverstrekkers, opdrachtgevers, ‘klanten’) te verantwoorden en te legitimeren. </w:t>
            </w:r>
          </w:p>
          <w:p w14:paraId="0A458DD3" w14:textId="7282B916" w:rsidR="00F7196E" w:rsidRPr="00F30EE6" w:rsidRDefault="00F7196E" w:rsidP="00B7573A">
            <w:pPr>
              <w:rPr>
                <w:rFonts w:cstheme="minorHAnsi"/>
                <w:sz w:val="18"/>
                <w:szCs w:val="18"/>
              </w:rPr>
            </w:pPr>
            <w:r w:rsidRPr="00F30EE6">
              <w:rPr>
                <w:rFonts w:cstheme="minorHAnsi"/>
                <w:sz w:val="16"/>
                <w:szCs w:val="16"/>
              </w:rPr>
              <w:t>Het vermogen om zorg te dragen voor de organisatorische zaken die samenhangen met het werken in of vanuit een (kerkelijke) organisatie, instelling en ook in meer dynamische contexten waaronder in vrijgevestigde praktijken.</w:t>
            </w:r>
          </w:p>
        </w:tc>
      </w:tr>
      <w:tr w:rsidR="00F30EE6" w:rsidRPr="00F30EE6" w14:paraId="75406BA7" w14:textId="77777777" w:rsidTr="000D0A18">
        <w:trPr>
          <w:trHeight w:val="6045"/>
        </w:trPr>
        <w:tc>
          <w:tcPr>
            <w:tcW w:w="379" w:type="dxa"/>
            <w:vMerge w:val="restart"/>
            <w:shd w:val="clear" w:color="auto" w:fill="BDD6EE" w:themeFill="accent1" w:themeFillTint="66"/>
          </w:tcPr>
          <w:p w14:paraId="38B785DD" w14:textId="773D2DAF" w:rsidR="00F30EE6" w:rsidRPr="00F30EE6" w:rsidRDefault="00F30EE6" w:rsidP="0045334F">
            <w:pPr>
              <w:rPr>
                <w:rFonts w:cstheme="minorHAnsi"/>
                <w:sz w:val="18"/>
                <w:szCs w:val="18"/>
              </w:rPr>
            </w:pPr>
            <w:r w:rsidRPr="00F30EE6">
              <w:rPr>
                <w:rFonts w:cstheme="minorHAnsi"/>
                <w:sz w:val="18"/>
                <w:szCs w:val="18"/>
              </w:rPr>
              <w:lastRenderedPageBreak/>
              <w:t>5</w:t>
            </w:r>
          </w:p>
        </w:tc>
        <w:tc>
          <w:tcPr>
            <w:tcW w:w="1339" w:type="dxa"/>
            <w:vMerge w:val="restart"/>
            <w:shd w:val="clear" w:color="auto" w:fill="BDD6EE" w:themeFill="accent1" w:themeFillTint="66"/>
          </w:tcPr>
          <w:p w14:paraId="2CB88F64" w14:textId="1F05B32D" w:rsidR="00F30EE6" w:rsidRPr="00F30EE6" w:rsidRDefault="00F30EE6" w:rsidP="0045334F">
            <w:pPr>
              <w:rPr>
                <w:rFonts w:cstheme="minorHAnsi"/>
                <w:sz w:val="18"/>
                <w:szCs w:val="18"/>
              </w:rPr>
            </w:pPr>
            <w:r w:rsidRPr="00F30EE6">
              <w:rPr>
                <w:rFonts w:cstheme="minorHAnsi"/>
                <w:sz w:val="18"/>
                <w:szCs w:val="18"/>
              </w:rPr>
              <w:t>Leer en ontwikkel vaardigheden</w:t>
            </w:r>
          </w:p>
        </w:tc>
        <w:tc>
          <w:tcPr>
            <w:tcW w:w="3426" w:type="dxa"/>
            <w:vMerge w:val="restart"/>
            <w:shd w:val="clear" w:color="auto" w:fill="BDD6EE" w:themeFill="accent1" w:themeFillTint="66"/>
          </w:tcPr>
          <w:p w14:paraId="3F61C87E" w14:textId="289A23C7" w:rsidR="00F30EE6" w:rsidRPr="00F30EE6" w:rsidRDefault="00F30EE6" w:rsidP="0045334F">
            <w:pPr>
              <w:rPr>
                <w:rFonts w:cstheme="minorHAnsi"/>
                <w:sz w:val="18"/>
                <w:szCs w:val="18"/>
              </w:rPr>
            </w:pPr>
            <w:r w:rsidRPr="00F30EE6">
              <w:rPr>
                <w:rFonts w:cstheme="minorHAnsi"/>
                <w:sz w:val="18"/>
                <w:szCs w:val="18"/>
              </w:rPr>
              <w:t>Ontwikkelt zich door zelfreflectie en zelf beoordeling van eigen(leer)resultaten.</w:t>
            </w:r>
          </w:p>
        </w:tc>
        <w:tc>
          <w:tcPr>
            <w:tcW w:w="1482" w:type="dxa"/>
            <w:vMerge w:val="restart"/>
            <w:shd w:val="clear" w:color="auto" w:fill="BDD6EE" w:themeFill="accent1" w:themeFillTint="66"/>
          </w:tcPr>
          <w:p w14:paraId="25556975" w14:textId="442488A8" w:rsidR="00F30EE6" w:rsidRPr="00F30EE6" w:rsidRDefault="00F30EE6" w:rsidP="0045334F">
            <w:pPr>
              <w:rPr>
                <w:rFonts w:cstheme="minorHAnsi"/>
                <w:sz w:val="18"/>
                <w:szCs w:val="18"/>
              </w:rPr>
            </w:pPr>
            <w:r w:rsidRPr="00F30EE6">
              <w:rPr>
                <w:rFonts w:cstheme="minorHAnsi"/>
                <w:sz w:val="18"/>
                <w:szCs w:val="18"/>
              </w:rPr>
              <w:t>Leer vaardigheden</w:t>
            </w:r>
          </w:p>
        </w:tc>
        <w:tc>
          <w:tcPr>
            <w:tcW w:w="2781" w:type="dxa"/>
            <w:vMerge w:val="restart"/>
            <w:shd w:val="clear" w:color="auto" w:fill="BDD6EE" w:themeFill="accent1" w:themeFillTint="66"/>
          </w:tcPr>
          <w:p w14:paraId="58BB859E" w14:textId="4F06EF6A" w:rsidR="00F30EE6" w:rsidRPr="00F30EE6" w:rsidRDefault="00F30EE6" w:rsidP="0045334F">
            <w:pPr>
              <w:rPr>
                <w:rFonts w:cstheme="minorHAnsi"/>
                <w:sz w:val="18"/>
                <w:szCs w:val="18"/>
              </w:rPr>
            </w:pPr>
            <w:r w:rsidRPr="00F30EE6">
              <w:rPr>
                <w:rFonts w:cstheme="minorHAnsi"/>
                <w:sz w:val="18"/>
                <w:szCs w:val="18"/>
              </w:rPr>
              <w:t>Bezit de leervaardigheden die noodzakelijk zijn om een vervolgstudie die een hoog niveau van autonomie veronderstelt aan te gaan.</w:t>
            </w:r>
          </w:p>
        </w:tc>
        <w:tc>
          <w:tcPr>
            <w:tcW w:w="1561" w:type="dxa"/>
            <w:shd w:val="clear" w:color="auto" w:fill="BDD6EE" w:themeFill="accent1" w:themeFillTint="66"/>
          </w:tcPr>
          <w:p w14:paraId="2D01EF9E" w14:textId="3DDBD38C" w:rsidR="00F30EE6" w:rsidRPr="00F30EE6" w:rsidRDefault="00F30EE6" w:rsidP="0045334F">
            <w:pPr>
              <w:rPr>
                <w:rFonts w:cstheme="minorHAnsi"/>
                <w:sz w:val="18"/>
                <w:szCs w:val="18"/>
              </w:rPr>
            </w:pPr>
            <w:r w:rsidRPr="00F30EE6">
              <w:rPr>
                <w:rFonts w:cstheme="minorHAnsi"/>
                <w:sz w:val="18"/>
                <w:szCs w:val="18"/>
              </w:rPr>
              <w:t>Competent in professionaliseren</w:t>
            </w:r>
          </w:p>
        </w:tc>
        <w:tc>
          <w:tcPr>
            <w:tcW w:w="3344" w:type="dxa"/>
            <w:shd w:val="clear" w:color="auto" w:fill="BDD6EE" w:themeFill="accent1" w:themeFillTint="66"/>
          </w:tcPr>
          <w:p w14:paraId="02975845" w14:textId="77777777" w:rsidR="00F30EE6" w:rsidRPr="00F30EE6" w:rsidRDefault="00F30EE6" w:rsidP="00B7573A">
            <w:pPr>
              <w:rPr>
                <w:rFonts w:cstheme="minorHAnsi"/>
                <w:sz w:val="18"/>
                <w:szCs w:val="18"/>
              </w:rPr>
            </w:pPr>
            <w:r w:rsidRPr="00F30EE6">
              <w:rPr>
                <w:rFonts w:cstheme="minorHAnsi"/>
                <w:sz w:val="18"/>
                <w:szCs w:val="18"/>
              </w:rPr>
              <w:t xml:space="preserve">Het vermogen om een bijdrage te leveren aan de ontwikkeling van het beroep en de beroepsmethodiek met gebruikmaking van praktijkgericht onderzoek. </w:t>
            </w:r>
          </w:p>
          <w:p w14:paraId="0321FA27" w14:textId="77777777" w:rsidR="00F30EE6" w:rsidRPr="00F30EE6" w:rsidRDefault="00F30EE6" w:rsidP="00B7573A">
            <w:pPr>
              <w:rPr>
                <w:rFonts w:cstheme="minorHAnsi"/>
                <w:sz w:val="18"/>
                <w:szCs w:val="18"/>
              </w:rPr>
            </w:pPr>
          </w:p>
          <w:p w14:paraId="49866EA8" w14:textId="77777777" w:rsidR="00F30EE6" w:rsidRPr="00F30EE6" w:rsidRDefault="00F30EE6" w:rsidP="00B7573A">
            <w:pPr>
              <w:rPr>
                <w:rFonts w:cstheme="minorHAnsi"/>
                <w:sz w:val="16"/>
                <w:szCs w:val="16"/>
              </w:rPr>
            </w:pPr>
            <w:r w:rsidRPr="00F30EE6">
              <w:rPr>
                <w:rFonts w:cstheme="minorHAnsi"/>
                <w:sz w:val="16"/>
                <w:szCs w:val="16"/>
              </w:rPr>
              <w:t xml:space="preserve">B.4.a </w:t>
            </w:r>
            <w:r w:rsidRPr="00F30EE6">
              <w:rPr>
                <w:rFonts w:cstheme="minorHAnsi"/>
                <w:sz w:val="16"/>
                <w:szCs w:val="16"/>
              </w:rPr>
              <w:tab/>
              <w:t>Heeft een eigen visie op het beroep, op basis van theologische inzichten, eigen levensovertuiging en ervaringen in de beroepsuitoefening.</w:t>
            </w:r>
          </w:p>
          <w:p w14:paraId="454FEE41" w14:textId="77777777" w:rsidR="00F30EE6" w:rsidRPr="00F30EE6" w:rsidRDefault="00F30EE6" w:rsidP="00B7573A">
            <w:pPr>
              <w:rPr>
                <w:rFonts w:cstheme="minorHAnsi"/>
                <w:sz w:val="16"/>
                <w:szCs w:val="16"/>
              </w:rPr>
            </w:pPr>
            <w:r w:rsidRPr="00F30EE6">
              <w:rPr>
                <w:rFonts w:cstheme="minorHAnsi"/>
                <w:sz w:val="16"/>
                <w:szCs w:val="16"/>
              </w:rPr>
              <w:t xml:space="preserve">B.4.b </w:t>
            </w:r>
            <w:r w:rsidRPr="00F30EE6">
              <w:rPr>
                <w:rFonts w:cstheme="minorHAnsi"/>
                <w:sz w:val="16"/>
                <w:szCs w:val="16"/>
              </w:rPr>
              <w:tab/>
              <w:t xml:space="preserve">Onderzoekt de eigen beroepspraktijk en/of de voorwaarden voor de eigen beroepsuitoefening en vertaalt de bevindingen in consequenties voor het eigen handelen en dat van andere betrokkenen in deze beroepspraktijk. </w:t>
            </w:r>
          </w:p>
          <w:p w14:paraId="267413E6" w14:textId="77777777" w:rsidR="00F30EE6" w:rsidRPr="00F30EE6" w:rsidRDefault="00F30EE6" w:rsidP="00B7573A">
            <w:pPr>
              <w:rPr>
                <w:rFonts w:cstheme="minorHAnsi"/>
                <w:sz w:val="16"/>
                <w:szCs w:val="16"/>
              </w:rPr>
            </w:pPr>
            <w:r w:rsidRPr="00F30EE6">
              <w:rPr>
                <w:rFonts w:cstheme="minorHAnsi"/>
                <w:sz w:val="16"/>
                <w:szCs w:val="16"/>
              </w:rPr>
              <w:t xml:space="preserve">B.4.c </w:t>
            </w:r>
            <w:r w:rsidRPr="00F30EE6">
              <w:rPr>
                <w:rFonts w:cstheme="minorHAnsi"/>
                <w:sz w:val="16"/>
                <w:szCs w:val="16"/>
              </w:rPr>
              <w:tab/>
              <w:t xml:space="preserve">Onderzoekt (veranderingen in) de context van de praktijk waarin hij zijn beroep uitoefent (organisatie, geloofsgemeenschap, wijk), en vertaalt de resultaten in praktische aanbevelingen voor verbetering van die praktijk. </w:t>
            </w:r>
          </w:p>
          <w:p w14:paraId="5C243639" w14:textId="77777777" w:rsidR="00F30EE6" w:rsidRDefault="00F30EE6" w:rsidP="00F30EE6">
            <w:pPr>
              <w:rPr>
                <w:rFonts w:cstheme="minorHAnsi"/>
                <w:sz w:val="18"/>
                <w:szCs w:val="18"/>
              </w:rPr>
            </w:pPr>
            <w:r w:rsidRPr="00F30EE6">
              <w:rPr>
                <w:rFonts w:cstheme="minorHAnsi"/>
                <w:sz w:val="16"/>
                <w:szCs w:val="16"/>
              </w:rPr>
              <w:t xml:space="preserve">B.4.d </w:t>
            </w:r>
            <w:r w:rsidRPr="00F30EE6">
              <w:rPr>
                <w:rFonts w:cstheme="minorHAnsi"/>
                <w:sz w:val="16"/>
                <w:szCs w:val="16"/>
              </w:rPr>
              <w:tab/>
              <w:t>Draagt bij aan verspreiding van religieus-agogische kennis onder collega’s, gemeenten, parochies, instellingen en andere organisaties</w:t>
            </w:r>
            <w:r>
              <w:rPr>
                <w:rFonts w:cstheme="minorHAnsi"/>
                <w:sz w:val="18"/>
                <w:szCs w:val="18"/>
              </w:rPr>
              <w:t>.</w:t>
            </w:r>
          </w:p>
          <w:p w14:paraId="3E52457C" w14:textId="6F81A858" w:rsidR="000D0A18" w:rsidRPr="00F30EE6" w:rsidRDefault="000D0A18" w:rsidP="00F30EE6">
            <w:pPr>
              <w:rPr>
                <w:rFonts w:cstheme="minorHAnsi"/>
                <w:sz w:val="18"/>
                <w:szCs w:val="18"/>
              </w:rPr>
            </w:pPr>
          </w:p>
        </w:tc>
      </w:tr>
      <w:tr w:rsidR="00F30EE6" w:rsidRPr="00F30EE6" w14:paraId="4085F984" w14:textId="77777777" w:rsidTr="000D0A18">
        <w:trPr>
          <w:trHeight w:val="6045"/>
        </w:trPr>
        <w:tc>
          <w:tcPr>
            <w:tcW w:w="379" w:type="dxa"/>
            <w:vMerge/>
            <w:shd w:val="clear" w:color="auto" w:fill="BDD6EE" w:themeFill="accent1" w:themeFillTint="66"/>
          </w:tcPr>
          <w:p w14:paraId="00C4818A" w14:textId="77777777" w:rsidR="00F30EE6" w:rsidRPr="00F30EE6" w:rsidRDefault="00F30EE6" w:rsidP="0045334F">
            <w:pPr>
              <w:rPr>
                <w:rFonts w:cstheme="minorHAnsi"/>
                <w:sz w:val="18"/>
                <w:szCs w:val="18"/>
              </w:rPr>
            </w:pPr>
          </w:p>
        </w:tc>
        <w:tc>
          <w:tcPr>
            <w:tcW w:w="1339" w:type="dxa"/>
            <w:vMerge/>
            <w:shd w:val="clear" w:color="auto" w:fill="BDD6EE" w:themeFill="accent1" w:themeFillTint="66"/>
          </w:tcPr>
          <w:p w14:paraId="0DAA3B3D" w14:textId="77777777" w:rsidR="00F30EE6" w:rsidRPr="00F30EE6" w:rsidRDefault="00F30EE6" w:rsidP="0045334F">
            <w:pPr>
              <w:rPr>
                <w:rFonts w:cstheme="minorHAnsi"/>
                <w:sz w:val="18"/>
                <w:szCs w:val="18"/>
              </w:rPr>
            </w:pPr>
          </w:p>
        </w:tc>
        <w:tc>
          <w:tcPr>
            <w:tcW w:w="3426" w:type="dxa"/>
            <w:vMerge/>
            <w:shd w:val="clear" w:color="auto" w:fill="BDD6EE" w:themeFill="accent1" w:themeFillTint="66"/>
          </w:tcPr>
          <w:p w14:paraId="56AF5E2A" w14:textId="77777777" w:rsidR="00F30EE6" w:rsidRPr="00F30EE6" w:rsidRDefault="00F30EE6" w:rsidP="0045334F">
            <w:pPr>
              <w:rPr>
                <w:rFonts w:cstheme="minorHAnsi"/>
                <w:sz w:val="18"/>
                <w:szCs w:val="18"/>
              </w:rPr>
            </w:pPr>
          </w:p>
        </w:tc>
        <w:tc>
          <w:tcPr>
            <w:tcW w:w="1482" w:type="dxa"/>
            <w:vMerge/>
            <w:shd w:val="clear" w:color="auto" w:fill="BDD6EE" w:themeFill="accent1" w:themeFillTint="66"/>
          </w:tcPr>
          <w:p w14:paraId="20BC4FC8" w14:textId="77777777" w:rsidR="00F30EE6" w:rsidRPr="00F30EE6" w:rsidRDefault="00F30EE6" w:rsidP="0045334F">
            <w:pPr>
              <w:rPr>
                <w:rFonts w:cstheme="minorHAnsi"/>
                <w:sz w:val="18"/>
                <w:szCs w:val="18"/>
              </w:rPr>
            </w:pPr>
          </w:p>
        </w:tc>
        <w:tc>
          <w:tcPr>
            <w:tcW w:w="2781" w:type="dxa"/>
            <w:vMerge/>
            <w:shd w:val="clear" w:color="auto" w:fill="BDD6EE" w:themeFill="accent1" w:themeFillTint="66"/>
          </w:tcPr>
          <w:p w14:paraId="734D77A1" w14:textId="77777777" w:rsidR="00F30EE6" w:rsidRPr="00F30EE6" w:rsidRDefault="00F30EE6" w:rsidP="0045334F">
            <w:pPr>
              <w:rPr>
                <w:rFonts w:cstheme="minorHAnsi"/>
                <w:sz w:val="18"/>
                <w:szCs w:val="18"/>
              </w:rPr>
            </w:pPr>
          </w:p>
        </w:tc>
        <w:tc>
          <w:tcPr>
            <w:tcW w:w="1561" w:type="dxa"/>
            <w:shd w:val="clear" w:color="auto" w:fill="BDD6EE" w:themeFill="accent1" w:themeFillTint="66"/>
          </w:tcPr>
          <w:p w14:paraId="7DF362BB" w14:textId="3E22AD4C" w:rsidR="00F30EE6" w:rsidRPr="00F30EE6" w:rsidRDefault="00F30EE6" w:rsidP="0045334F">
            <w:pPr>
              <w:rPr>
                <w:rFonts w:cstheme="minorHAnsi"/>
                <w:sz w:val="18"/>
                <w:szCs w:val="18"/>
              </w:rPr>
            </w:pPr>
            <w:r w:rsidRPr="00F30EE6">
              <w:rPr>
                <w:rFonts w:cstheme="minorHAnsi"/>
                <w:sz w:val="18"/>
                <w:szCs w:val="18"/>
              </w:rPr>
              <w:t>Competent in persoonlijke en spirituele ontwikkeling</w:t>
            </w:r>
          </w:p>
        </w:tc>
        <w:tc>
          <w:tcPr>
            <w:tcW w:w="3344" w:type="dxa"/>
            <w:shd w:val="clear" w:color="auto" w:fill="BDD6EE" w:themeFill="accent1" w:themeFillTint="66"/>
          </w:tcPr>
          <w:p w14:paraId="25EDA684" w14:textId="1229D0C7" w:rsidR="00F30EE6" w:rsidRDefault="00F30EE6" w:rsidP="00F30EE6">
            <w:pPr>
              <w:rPr>
                <w:rFonts w:cstheme="minorHAnsi"/>
                <w:sz w:val="18"/>
                <w:szCs w:val="18"/>
              </w:rPr>
            </w:pPr>
            <w:r w:rsidRPr="00F30EE6">
              <w:rPr>
                <w:rFonts w:cstheme="minorHAnsi"/>
                <w:sz w:val="18"/>
                <w:szCs w:val="18"/>
              </w:rPr>
              <w:t xml:space="preserve">Het vermogen om vanuit een specifieke religieuze gemeenschap en/of organisatie en/of de eigen spiritualiteit te reflecteren op attitude, identiteit en handelen in beroepssituaties en om zich persoonlijk en professioneel te ontwikkelen. </w:t>
            </w:r>
          </w:p>
          <w:p w14:paraId="693B0D26" w14:textId="77777777" w:rsidR="00F30EE6" w:rsidRPr="00F30EE6" w:rsidRDefault="00F30EE6" w:rsidP="00F30EE6">
            <w:pPr>
              <w:rPr>
                <w:rFonts w:cstheme="minorHAnsi"/>
                <w:sz w:val="18"/>
                <w:szCs w:val="18"/>
              </w:rPr>
            </w:pPr>
          </w:p>
          <w:p w14:paraId="2919CA7B" w14:textId="77777777" w:rsidR="00F30EE6" w:rsidRPr="00F30EE6" w:rsidRDefault="00F30EE6" w:rsidP="00F30EE6">
            <w:pPr>
              <w:rPr>
                <w:rFonts w:cstheme="minorHAnsi"/>
                <w:sz w:val="16"/>
                <w:szCs w:val="16"/>
              </w:rPr>
            </w:pPr>
            <w:r w:rsidRPr="00F30EE6">
              <w:rPr>
                <w:rFonts w:cstheme="minorHAnsi"/>
                <w:sz w:val="16"/>
                <w:szCs w:val="16"/>
              </w:rPr>
              <w:t xml:space="preserve">A.3.a </w:t>
            </w:r>
            <w:r w:rsidRPr="00F30EE6">
              <w:rPr>
                <w:rFonts w:cstheme="minorHAnsi"/>
                <w:sz w:val="16"/>
                <w:szCs w:val="16"/>
              </w:rPr>
              <w:tab/>
              <w:t xml:space="preserve">Toont de volgende kernkwaliteiten: </w:t>
            </w:r>
          </w:p>
          <w:p w14:paraId="5D7990D2" w14:textId="77777777"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levensbeschouwelijk sensitief </w:t>
            </w:r>
          </w:p>
          <w:p w14:paraId="1BB5B4B6" w14:textId="77777777"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integer en authentiek </w:t>
            </w:r>
          </w:p>
          <w:p w14:paraId="24E27D97" w14:textId="77777777"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enthousiast en overtuigend </w:t>
            </w:r>
          </w:p>
          <w:p w14:paraId="1FF8CAAC" w14:textId="77777777"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communicatief en samenwerkend </w:t>
            </w:r>
          </w:p>
          <w:p w14:paraId="2683E088" w14:textId="77777777"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verantwoordelijk </w:t>
            </w:r>
          </w:p>
          <w:p w14:paraId="1E121A5B" w14:textId="21A48420" w:rsidR="00F30EE6" w:rsidRPr="00F30EE6" w:rsidRDefault="00F30EE6" w:rsidP="00F30EE6">
            <w:pPr>
              <w:rPr>
                <w:rFonts w:cstheme="minorHAnsi"/>
                <w:sz w:val="16"/>
                <w:szCs w:val="16"/>
              </w:rPr>
            </w:pPr>
            <w:r w:rsidRPr="00F30EE6">
              <w:rPr>
                <w:rFonts w:cstheme="minorHAnsi"/>
                <w:sz w:val="16"/>
                <w:szCs w:val="16"/>
              </w:rPr>
              <w:t>•</w:t>
            </w:r>
            <w:r w:rsidRPr="00F30EE6">
              <w:rPr>
                <w:rFonts w:cstheme="minorHAnsi"/>
                <w:sz w:val="16"/>
                <w:szCs w:val="16"/>
              </w:rPr>
              <w:tab/>
              <w:t xml:space="preserve">reflexief ten aanzien van eigen (geloofs)aannames </w:t>
            </w:r>
          </w:p>
          <w:p w14:paraId="3789D3C6" w14:textId="77777777" w:rsidR="00F30EE6" w:rsidRPr="00F30EE6" w:rsidRDefault="00F30EE6" w:rsidP="00F30EE6">
            <w:pPr>
              <w:rPr>
                <w:rFonts w:cstheme="minorHAnsi"/>
                <w:sz w:val="16"/>
                <w:szCs w:val="16"/>
              </w:rPr>
            </w:pPr>
            <w:r w:rsidRPr="00F30EE6">
              <w:rPr>
                <w:rFonts w:cstheme="minorHAnsi"/>
                <w:sz w:val="16"/>
                <w:szCs w:val="16"/>
              </w:rPr>
              <w:t xml:space="preserve">A.3.b </w:t>
            </w:r>
            <w:r w:rsidRPr="00F30EE6">
              <w:rPr>
                <w:rFonts w:cstheme="minorHAnsi"/>
                <w:sz w:val="16"/>
                <w:szCs w:val="16"/>
              </w:rPr>
              <w:tab/>
              <w:t xml:space="preserve">Is in staat kritisch te reflecteren op religieuze tradities of stromingen, bijbehorende geschriften, gebruiken en symbolen en weet die op waarde te schatten. </w:t>
            </w:r>
          </w:p>
          <w:p w14:paraId="3D8E2E0B" w14:textId="77777777" w:rsidR="00F30EE6" w:rsidRPr="00F30EE6" w:rsidRDefault="00F30EE6" w:rsidP="00F30EE6">
            <w:pPr>
              <w:rPr>
                <w:rFonts w:cstheme="minorHAnsi"/>
                <w:sz w:val="16"/>
                <w:szCs w:val="16"/>
              </w:rPr>
            </w:pPr>
            <w:r w:rsidRPr="00F30EE6">
              <w:rPr>
                <w:rFonts w:cstheme="minorHAnsi"/>
                <w:sz w:val="16"/>
                <w:szCs w:val="16"/>
              </w:rPr>
              <w:t xml:space="preserve">A.3.c </w:t>
            </w:r>
            <w:r w:rsidRPr="00F30EE6">
              <w:rPr>
                <w:rFonts w:cstheme="minorHAnsi"/>
                <w:sz w:val="16"/>
                <w:szCs w:val="16"/>
              </w:rPr>
              <w:tab/>
              <w:t xml:space="preserve">Geeft evenwichtig en op een authentieke, integere en ethisch verantwoorde wijze vorm aan zijn professionele identiteit. </w:t>
            </w:r>
          </w:p>
          <w:p w14:paraId="1289310B" w14:textId="77777777" w:rsidR="00F30EE6" w:rsidRPr="00F30EE6" w:rsidRDefault="00F30EE6" w:rsidP="00F30EE6">
            <w:pPr>
              <w:rPr>
                <w:rFonts w:cstheme="minorHAnsi"/>
                <w:sz w:val="16"/>
                <w:szCs w:val="16"/>
              </w:rPr>
            </w:pPr>
            <w:r w:rsidRPr="00F30EE6">
              <w:rPr>
                <w:rFonts w:cstheme="minorHAnsi"/>
                <w:sz w:val="16"/>
                <w:szCs w:val="16"/>
              </w:rPr>
              <w:t xml:space="preserve">A.3.d </w:t>
            </w:r>
            <w:r w:rsidRPr="00F30EE6">
              <w:rPr>
                <w:rFonts w:cstheme="minorHAnsi"/>
                <w:sz w:val="16"/>
                <w:szCs w:val="16"/>
              </w:rPr>
              <w:tab/>
              <w:t xml:space="preserve">Reflecteert op de eigen religieuze en spirituele ontwikkeling. </w:t>
            </w:r>
          </w:p>
          <w:p w14:paraId="7D1F9AE3" w14:textId="342B2CB1" w:rsidR="00F30EE6" w:rsidRPr="00F30EE6" w:rsidRDefault="00F30EE6" w:rsidP="00F30EE6">
            <w:pPr>
              <w:rPr>
                <w:rFonts w:cstheme="minorHAnsi"/>
                <w:sz w:val="18"/>
                <w:szCs w:val="18"/>
              </w:rPr>
            </w:pPr>
            <w:r w:rsidRPr="00F30EE6">
              <w:rPr>
                <w:rFonts w:cstheme="minorHAnsi"/>
                <w:sz w:val="16"/>
                <w:szCs w:val="16"/>
              </w:rPr>
              <w:t xml:space="preserve">A.3.e </w:t>
            </w:r>
            <w:r w:rsidRPr="00F30EE6">
              <w:rPr>
                <w:rFonts w:cstheme="minorHAnsi"/>
                <w:sz w:val="16"/>
                <w:szCs w:val="16"/>
              </w:rPr>
              <w:tab/>
              <w:t>Toont relativeringsvermogen en kent zijn grenzen.</w:t>
            </w:r>
          </w:p>
        </w:tc>
      </w:tr>
      <w:tr w:rsidR="00F30EE6" w:rsidRPr="00F30EE6" w14:paraId="01A956DE" w14:textId="77777777" w:rsidTr="000D0A18">
        <w:tc>
          <w:tcPr>
            <w:tcW w:w="379" w:type="dxa"/>
            <w:shd w:val="clear" w:color="auto" w:fill="DEEAF6" w:themeFill="accent1" w:themeFillTint="33"/>
          </w:tcPr>
          <w:p w14:paraId="0CF01A0A" w14:textId="010E7722" w:rsidR="00F7196E" w:rsidRPr="00F30EE6" w:rsidRDefault="00F7196E" w:rsidP="0045334F">
            <w:pPr>
              <w:rPr>
                <w:rFonts w:cstheme="minorHAnsi"/>
                <w:sz w:val="18"/>
                <w:szCs w:val="18"/>
              </w:rPr>
            </w:pPr>
            <w:r w:rsidRPr="00F30EE6">
              <w:rPr>
                <w:rFonts w:cstheme="minorHAnsi"/>
                <w:sz w:val="18"/>
                <w:szCs w:val="18"/>
              </w:rPr>
              <w:t>6</w:t>
            </w:r>
          </w:p>
        </w:tc>
        <w:tc>
          <w:tcPr>
            <w:tcW w:w="1339" w:type="dxa"/>
            <w:shd w:val="clear" w:color="auto" w:fill="DEEAF6" w:themeFill="accent1" w:themeFillTint="33"/>
          </w:tcPr>
          <w:p w14:paraId="436EDC0E" w14:textId="7FEEF313" w:rsidR="00F7196E" w:rsidRPr="00F30EE6" w:rsidRDefault="00F7196E" w:rsidP="0045334F">
            <w:pPr>
              <w:rPr>
                <w:rFonts w:cstheme="minorHAnsi"/>
                <w:sz w:val="18"/>
                <w:szCs w:val="18"/>
              </w:rPr>
            </w:pPr>
            <w:r w:rsidRPr="00F30EE6">
              <w:rPr>
                <w:rFonts w:cstheme="minorHAnsi"/>
                <w:sz w:val="18"/>
                <w:szCs w:val="18"/>
              </w:rPr>
              <w:t>Informatie vaardigheden</w:t>
            </w:r>
          </w:p>
        </w:tc>
        <w:tc>
          <w:tcPr>
            <w:tcW w:w="3426" w:type="dxa"/>
            <w:shd w:val="clear" w:color="auto" w:fill="DEEAF6" w:themeFill="accent1" w:themeFillTint="33"/>
          </w:tcPr>
          <w:p w14:paraId="0EFCDEA1" w14:textId="3C40FBAD" w:rsidR="00F7196E" w:rsidRPr="00F30EE6" w:rsidRDefault="00F7196E" w:rsidP="0045334F">
            <w:pPr>
              <w:rPr>
                <w:rFonts w:cstheme="minorHAnsi"/>
                <w:sz w:val="18"/>
                <w:szCs w:val="18"/>
              </w:rPr>
            </w:pPr>
            <w:r w:rsidRPr="00F30EE6">
              <w:rPr>
                <w:rFonts w:cstheme="minorHAnsi"/>
                <w:sz w:val="18"/>
                <w:szCs w:val="18"/>
              </w:rPr>
              <w:t xml:space="preserve">Verzamelt en analyseert op een verantwoorde, kritische manier brede, verdiepte en gedetailleerde </w:t>
            </w:r>
            <w:r w:rsidRPr="00F30EE6">
              <w:rPr>
                <w:rFonts w:cstheme="minorHAnsi"/>
                <w:sz w:val="18"/>
                <w:szCs w:val="18"/>
              </w:rPr>
              <w:lastRenderedPageBreak/>
              <w:t>beroepsgerelateerde of wetenschappelijke informatie over een beperkte reeks van basis theorieën, principes en concepten van en gerelateerd aan een beroep of kennisdomein, evenals beperkte informatie over enkele belangrijke actuele onderwerpen en specialismen gerelateerd aan het beroep of kennisdomein en geeft deze informatie weer.</w:t>
            </w:r>
          </w:p>
        </w:tc>
        <w:tc>
          <w:tcPr>
            <w:tcW w:w="1482" w:type="dxa"/>
            <w:shd w:val="clear" w:color="auto" w:fill="DEEAF6" w:themeFill="accent1" w:themeFillTint="33"/>
          </w:tcPr>
          <w:p w14:paraId="0470F8EC" w14:textId="77777777" w:rsidR="00F7196E" w:rsidRPr="00F30EE6" w:rsidRDefault="00F7196E" w:rsidP="0045334F">
            <w:pPr>
              <w:rPr>
                <w:rFonts w:cstheme="minorHAnsi"/>
                <w:sz w:val="18"/>
                <w:szCs w:val="18"/>
              </w:rPr>
            </w:pPr>
            <w:r w:rsidRPr="00F30EE6">
              <w:rPr>
                <w:rFonts w:cstheme="minorHAnsi"/>
                <w:sz w:val="18"/>
                <w:szCs w:val="18"/>
              </w:rPr>
              <w:lastRenderedPageBreak/>
              <w:t>Communicatie</w:t>
            </w:r>
          </w:p>
          <w:p w14:paraId="15F57C4A" w14:textId="116591A3" w:rsidR="00F7196E" w:rsidRPr="00F30EE6" w:rsidRDefault="00F7196E" w:rsidP="00F7196E">
            <w:pPr>
              <w:rPr>
                <w:rFonts w:cstheme="minorHAnsi"/>
                <w:sz w:val="18"/>
                <w:szCs w:val="18"/>
              </w:rPr>
            </w:pPr>
          </w:p>
        </w:tc>
        <w:tc>
          <w:tcPr>
            <w:tcW w:w="2781" w:type="dxa"/>
            <w:shd w:val="clear" w:color="auto" w:fill="DEEAF6" w:themeFill="accent1" w:themeFillTint="33"/>
          </w:tcPr>
          <w:p w14:paraId="51337568" w14:textId="77777777" w:rsidR="00F7196E" w:rsidRPr="00F30EE6" w:rsidRDefault="00F7196E" w:rsidP="0045334F">
            <w:pPr>
              <w:rPr>
                <w:rFonts w:cstheme="minorHAnsi"/>
                <w:sz w:val="18"/>
                <w:szCs w:val="18"/>
              </w:rPr>
            </w:pPr>
            <w:r w:rsidRPr="00F30EE6">
              <w:rPr>
                <w:rFonts w:cstheme="minorHAnsi"/>
                <w:sz w:val="18"/>
                <w:szCs w:val="18"/>
              </w:rPr>
              <w:t xml:space="preserve">Is in staat om informatie, ideeën en oplossingen over te brengen op </w:t>
            </w:r>
            <w:r w:rsidRPr="00F30EE6">
              <w:rPr>
                <w:rFonts w:cstheme="minorHAnsi"/>
                <w:sz w:val="18"/>
                <w:szCs w:val="18"/>
              </w:rPr>
              <w:lastRenderedPageBreak/>
              <w:t>een publiek bestaande uit specialisten of niet-specialisten.</w:t>
            </w:r>
          </w:p>
          <w:p w14:paraId="05ADE666" w14:textId="52011647" w:rsidR="00F7196E" w:rsidRPr="00F30EE6" w:rsidRDefault="00F7196E" w:rsidP="00F7196E">
            <w:pPr>
              <w:rPr>
                <w:rFonts w:cstheme="minorHAnsi"/>
                <w:sz w:val="18"/>
                <w:szCs w:val="18"/>
              </w:rPr>
            </w:pPr>
          </w:p>
        </w:tc>
        <w:tc>
          <w:tcPr>
            <w:tcW w:w="1561" w:type="dxa"/>
            <w:shd w:val="clear" w:color="auto" w:fill="DEEAF6" w:themeFill="accent1" w:themeFillTint="33"/>
          </w:tcPr>
          <w:p w14:paraId="7B6C7D6A" w14:textId="500DEA38" w:rsidR="00F7196E" w:rsidRPr="00F30EE6" w:rsidRDefault="00F7196E" w:rsidP="0045334F">
            <w:pPr>
              <w:rPr>
                <w:rFonts w:cstheme="minorHAnsi"/>
                <w:sz w:val="18"/>
                <w:szCs w:val="18"/>
              </w:rPr>
            </w:pPr>
            <w:r w:rsidRPr="00F30EE6">
              <w:rPr>
                <w:rFonts w:cstheme="minorHAnsi"/>
                <w:sz w:val="18"/>
                <w:szCs w:val="18"/>
              </w:rPr>
              <w:lastRenderedPageBreak/>
              <w:t>Agogisch competen</w:t>
            </w:r>
            <w:r w:rsidRPr="00F30EE6">
              <w:rPr>
                <w:rFonts w:cstheme="minorHAnsi"/>
                <w:sz w:val="18"/>
                <w:szCs w:val="18"/>
              </w:rPr>
              <w:t>t</w:t>
            </w:r>
          </w:p>
        </w:tc>
        <w:tc>
          <w:tcPr>
            <w:tcW w:w="3344" w:type="dxa"/>
            <w:shd w:val="clear" w:color="auto" w:fill="DEEAF6" w:themeFill="accent1" w:themeFillTint="33"/>
          </w:tcPr>
          <w:p w14:paraId="63DF7B76" w14:textId="1C5AD244" w:rsidR="00F7196E" w:rsidRDefault="00F7196E" w:rsidP="000E6F65">
            <w:pPr>
              <w:rPr>
                <w:rFonts w:cstheme="minorHAnsi"/>
                <w:sz w:val="18"/>
                <w:szCs w:val="18"/>
              </w:rPr>
            </w:pPr>
            <w:r w:rsidRPr="00F30EE6">
              <w:rPr>
                <w:rFonts w:cstheme="minorHAnsi"/>
                <w:sz w:val="18"/>
                <w:szCs w:val="18"/>
              </w:rPr>
              <w:t xml:space="preserve">Het vermogen om vanuit een specifieke religieuze gemeenschap en/of organisatie en/of de eigen spiritualiteit op een </w:t>
            </w:r>
            <w:r w:rsidRPr="00F30EE6">
              <w:rPr>
                <w:rFonts w:cstheme="minorHAnsi"/>
                <w:sz w:val="18"/>
                <w:szCs w:val="18"/>
              </w:rPr>
              <w:lastRenderedPageBreak/>
              <w:t xml:space="preserve">bewuste, doelgerichte, procesmatige en systematische wijze (samen) te werken aan verandering. </w:t>
            </w:r>
          </w:p>
          <w:p w14:paraId="634143C2" w14:textId="77777777" w:rsidR="000D0A18" w:rsidRPr="00F30EE6" w:rsidRDefault="000D0A18" w:rsidP="000E6F65">
            <w:pPr>
              <w:rPr>
                <w:rFonts w:cstheme="minorHAnsi"/>
                <w:sz w:val="18"/>
                <w:szCs w:val="18"/>
              </w:rPr>
            </w:pPr>
          </w:p>
          <w:p w14:paraId="0F905B73" w14:textId="77777777" w:rsidR="00F7196E" w:rsidRPr="000D0A18" w:rsidRDefault="00F7196E" w:rsidP="000E6F65">
            <w:pPr>
              <w:rPr>
                <w:rFonts w:cstheme="minorHAnsi"/>
                <w:sz w:val="16"/>
                <w:szCs w:val="16"/>
              </w:rPr>
            </w:pPr>
            <w:r w:rsidRPr="000D0A18">
              <w:rPr>
                <w:rFonts w:cstheme="minorHAnsi"/>
                <w:sz w:val="16"/>
                <w:szCs w:val="16"/>
              </w:rPr>
              <w:t xml:space="preserve">A.2.a </w:t>
            </w:r>
            <w:r w:rsidRPr="000D0A18">
              <w:rPr>
                <w:rFonts w:cstheme="minorHAnsi"/>
                <w:sz w:val="16"/>
                <w:szCs w:val="16"/>
              </w:rPr>
              <w:tab/>
              <w:t xml:space="preserve">Analyseert bestaande situaties samen met betrokkenen en maakt op basis van de analyse een samenhangend ontwerp/plan ter verbetering, dan wel een ontwerp/plan hoe present te zijn indien verbetering niet mogelijk lijkt. </w:t>
            </w:r>
          </w:p>
          <w:p w14:paraId="30110EBD" w14:textId="77777777" w:rsidR="00F7196E" w:rsidRPr="000D0A18" w:rsidRDefault="00F7196E" w:rsidP="000E6F65">
            <w:pPr>
              <w:rPr>
                <w:rFonts w:cstheme="minorHAnsi"/>
                <w:sz w:val="16"/>
                <w:szCs w:val="16"/>
              </w:rPr>
            </w:pPr>
            <w:r w:rsidRPr="000D0A18">
              <w:rPr>
                <w:rFonts w:cstheme="minorHAnsi"/>
                <w:sz w:val="16"/>
                <w:szCs w:val="16"/>
              </w:rPr>
              <w:t xml:space="preserve">A.2.b </w:t>
            </w:r>
            <w:r w:rsidRPr="000D0A18">
              <w:rPr>
                <w:rFonts w:cstheme="minorHAnsi"/>
                <w:sz w:val="16"/>
                <w:szCs w:val="16"/>
              </w:rPr>
              <w:tab/>
              <w:t>Stelt evaluatiecriteria op en reflecteert regelmatig op product en proces</w:t>
            </w:r>
            <w:r w:rsidRPr="00F30EE6">
              <w:rPr>
                <w:rFonts w:cstheme="minorHAnsi"/>
                <w:sz w:val="18"/>
                <w:szCs w:val="18"/>
              </w:rPr>
              <w:t xml:space="preserve"> </w:t>
            </w:r>
            <w:r w:rsidRPr="000D0A18">
              <w:rPr>
                <w:rFonts w:cstheme="minorHAnsi"/>
                <w:sz w:val="16"/>
                <w:szCs w:val="16"/>
              </w:rPr>
              <w:t xml:space="preserve">van uitvoering, daarbij gebruik makend van de feedback van hen die begeleid worden en andere betrokkenen. </w:t>
            </w:r>
          </w:p>
          <w:p w14:paraId="196F38D6" w14:textId="77777777" w:rsidR="00F7196E" w:rsidRPr="000D0A18" w:rsidRDefault="00F7196E" w:rsidP="000E6F65">
            <w:pPr>
              <w:rPr>
                <w:rFonts w:cstheme="minorHAnsi"/>
                <w:sz w:val="16"/>
                <w:szCs w:val="16"/>
              </w:rPr>
            </w:pPr>
            <w:r w:rsidRPr="000D0A18">
              <w:rPr>
                <w:rFonts w:cstheme="minorHAnsi"/>
                <w:sz w:val="16"/>
                <w:szCs w:val="16"/>
              </w:rPr>
              <w:t xml:space="preserve">A.2.c </w:t>
            </w:r>
            <w:r w:rsidRPr="000D0A18">
              <w:rPr>
                <w:rFonts w:cstheme="minorHAnsi"/>
                <w:sz w:val="16"/>
                <w:szCs w:val="16"/>
              </w:rPr>
              <w:tab/>
              <w:t xml:space="preserve">Appelleert aan het zelf oplossend vermogen van hen die begeleid worden en hun netwerk en maakt mensen bewust van hun individuele situatie en hun rol in geloofsgemeenschappen of andere sociale verbanden. </w:t>
            </w:r>
          </w:p>
          <w:p w14:paraId="5AE42ADB" w14:textId="77777777" w:rsidR="00F7196E" w:rsidRPr="000D0A18" w:rsidRDefault="00F7196E" w:rsidP="000E6F65">
            <w:pPr>
              <w:rPr>
                <w:rFonts w:cstheme="minorHAnsi"/>
                <w:sz w:val="16"/>
                <w:szCs w:val="16"/>
              </w:rPr>
            </w:pPr>
            <w:r w:rsidRPr="000D0A18">
              <w:rPr>
                <w:rFonts w:cstheme="minorHAnsi"/>
                <w:sz w:val="16"/>
                <w:szCs w:val="16"/>
              </w:rPr>
              <w:t xml:space="preserve">A.2.d </w:t>
            </w:r>
            <w:r w:rsidRPr="000D0A18">
              <w:rPr>
                <w:rFonts w:cstheme="minorHAnsi"/>
                <w:sz w:val="16"/>
                <w:szCs w:val="16"/>
              </w:rPr>
              <w:tab/>
              <w:t xml:space="preserve">Faciliteert een leeromgeving of geeft leeractiviteiten vorm ten behoeve van leer en vormingsprocessen met religieuze en/of levensbeschouwelijke thema’s. </w:t>
            </w:r>
          </w:p>
          <w:p w14:paraId="7E4CE77A" w14:textId="77777777" w:rsidR="00F7196E" w:rsidRPr="000D0A18" w:rsidRDefault="00F7196E" w:rsidP="000E6F65">
            <w:pPr>
              <w:rPr>
                <w:rFonts w:cstheme="minorHAnsi"/>
                <w:sz w:val="16"/>
                <w:szCs w:val="16"/>
              </w:rPr>
            </w:pPr>
            <w:r w:rsidRPr="000D0A18">
              <w:rPr>
                <w:rFonts w:cstheme="minorHAnsi"/>
                <w:sz w:val="16"/>
                <w:szCs w:val="16"/>
              </w:rPr>
              <w:t xml:space="preserve">A.2.e </w:t>
            </w:r>
            <w:r w:rsidRPr="000D0A18">
              <w:rPr>
                <w:rFonts w:cstheme="minorHAnsi"/>
                <w:sz w:val="16"/>
                <w:szCs w:val="16"/>
              </w:rPr>
              <w:tab/>
              <w:t xml:space="preserve">Verbindt op reflectieve wijze religieuze en/of levensbeschouwelijke gemeenschappen met de ontwikkelingen in de samenleving en zet hen waar nodig aan tot actie. </w:t>
            </w:r>
          </w:p>
          <w:p w14:paraId="67591DF1" w14:textId="77777777" w:rsidR="00F7196E" w:rsidRPr="000D0A18" w:rsidRDefault="00F7196E" w:rsidP="000E6F65">
            <w:pPr>
              <w:rPr>
                <w:rFonts w:cstheme="minorHAnsi"/>
                <w:sz w:val="16"/>
                <w:szCs w:val="16"/>
              </w:rPr>
            </w:pPr>
            <w:r w:rsidRPr="000D0A18">
              <w:rPr>
                <w:rFonts w:cstheme="minorHAnsi"/>
                <w:sz w:val="16"/>
                <w:szCs w:val="16"/>
              </w:rPr>
              <w:t xml:space="preserve">A.2.f </w:t>
            </w:r>
            <w:r w:rsidRPr="000D0A18">
              <w:rPr>
                <w:rFonts w:cstheme="minorHAnsi"/>
                <w:sz w:val="16"/>
                <w:szCs w:val="16"/>
              </w:rPr>
              <w:tab/>
              <w:t xml:space="preserve">Gaat op een professionele en oplossingsgerichte wijze om met weerstanden; durft te confronteren en te corrigeren, verzoent en stimuleert. </w:t>
            </w:r>
          </w:p>
          <w:p w14:paraId="0C144BB7" w14:textId="77777777" w:rsidR="00F7196E" w:rsidRPr="00F30EE6" w:rsidRDefault="00F7196E" w:rsidP="0045334F">
            <w:pPr>
              <w:rPr>
                <w:rFonts w:cstheme="minorHAnsi"/>
                <w:sz w:val="18"/>
                <w:szCs w:val="18"/>
              </w:rPr>
            </w:pPr>
          </w:p>
        </w:tc>
      </w:tr>
      <w:tr w:rsidR="00F30EE6" w:rsidRPr="00F30EE6" w14:paraId="44265644" w14:textId="77777777" w:rsidTr="000D0A18">
        <w:tc>
          <w:tcPr>
            <w:tcW w:w="379" w:type="dxa"/>
            <w:shd w:val="clear" w:color="auto" w:fill="BDD6EE" w:themeFill="accent1" w:themeFillTint="66"/>
          </w:tcPr>
          <w:p w14:paraId="53E39D00" w14:textId="22FCFDD7" w:rsidR="00F7196E" w:rsidRPr="00F30EE6" w:rsidRDefault="00F7196E" w:rsidP="0045334F">
            <w:pPr>
              <w:rPr>
                <w:rFonts w:cstheme="minorHAnsi"/>
                <w:sz w:val="18"/>
                <w:szCs w:val="18"/>
              </w:rPr>
            </w:pPr>
            <w:r w:rsidRPr="00F30EE6">
              <w:rPr>
                <w:rFonts w:cstheme="minorHAnsi"/>
                <w:sz w:val="18"/>
                <w:szCs w:val="18"/>
              </w:rPr>
              <w:lastRenderedPageBreak/>
              <w:t>7</w:t>
            </w:r>
          </w:p>
        </w:tc>
        <w:tc>
          <w:tcPr>
            <w:tcW w:w="1339" w:type="dxa"/>
            <w:shd w:val="clear" w:color="auto" w:fill="BDD6EE" w:themeFill="accent1" w:themeFillTint="66"/>
          </w:tcPr>
          <w:p w14:paraId="58763CA4" w14:textId="3B9B67A3" w:rsidR="00F7196E" w:rsidRPr="00F30EE6" w:rsidRDefault="00F7196E" w:rsidP="0045334F">
            <w:pPr>
              <w:rPr>
                <w:rFonts w:cstheme="minorHAnsi"/>
                <w:sz w:val="18"/>
                <w:szCs w:val="18"/>
              </w:rPr>
            </w:pPr>
            <w:r w:rsidRPr="00F30EE6">
              <w:rPr>
                <w:rFonts w:cstheme="minorHAnsi"/>
                <w:sz w:val="18"/>
                <w:szCs w:val="18"/>
              </w:rPr>
              <w:t>Communicatie vaardigheden</w:t>
            </w:r>
          </w:p>
        </w:tc>
        <w:tc>
          <w:tcPr>
            <w:tcW w:w="3426" w:type="dxa"/>
            <w:shd w:val="clear" w:color="auto" w:fill="BDD6EE" w:themeFill="accent1" w:themeFillTint="66"/>
          </w:tcPr>
          <w:p w14:paraId="4B01500C" w14:textId="2D5DD17D" w:rsidR="00F7196E" w:rsidRPr="00F30EE6" w:rsidRDefault="00F7196E" w:rsidP="0045334F">
            <w:pPr>
              <w:rPr>
                <w:rFonts w:cstheme="minorHAnsi"/>
                <w:sz w:val="18"/>
                <w:szCs w:val="18"/>
              </w:rPr>
            </w:pPr>
            <w:r w:rsidRPr="00F30EE6">
              <w:rPr>
                <w:rFonts w:cstheme="minorHAnsi"/>
                <w:sz w:val="18"/>
                <w:szCs w:val="18"/>
              </w:rPr>
              <w:t>Communiceert doelgericht op basis van in de context en beroepspraktijk geldende conventies met gelijken, specialisten en niet-specialisten, leidinggevenden en cliënten.</w:t>
            </w:r>
          </w:p>
        </w:tc>
        <w:tc>
          <w:tcPr>
            <w:tcW w:w="1482" w:type="dxa"/>
            <w:shd w:val="clear" w:color="auto" w:fill="BDD6EE" w:themeFill="accent1" w:themeFillTint="66"/>
          </w:tcPr>
          <w:p w14:paraId="0C68B3F4" w14:textId="1A2CA7D2" w:rsidR="00F7196E" w:rsidRPr="00F30EE6" w:rsidRDefault="00F7196E" w:rsidP="000E6F65">
            <w:pPr>
              <w:rPr>
                <w:rFonts w:cstheme="minorHAnsi"/>
                <w:sz w:val="18"/>
                <w:szCs w:val="18"/>
              </w:rPr>
            </w:pPr>
            <w:r w:rsidRPr="00F30EE6">
              <w:rPr>
                <w:rFonts w:cstheme="minorHAnsi"/>
                <w:sz w:val="18"/>
                <w:szCs w:val="18"/>
              </w:rPr>
              <w:t>Zie boven</w:t>
            </w:r>
          </w:p>
        </w:tc>
        <w:tc>
          <w:tcPr>
            <w:tcW w:w="2781" w:type="dxa"/>
            <w:shd w:val="clear" w:color="auto" w:fill="BDD6EE" w:themeFill="accent1" w:themeFillTint="66"/>
          </w:tcPr>
          <w:p w14:paraId="27CC5815" w14:textId="38212189" w:rsidR="00F7196E" w:rsidRPr="00F30EE6" w:rsidRDefault="00F7196E" w:rsidP="000E6F65">
            <w:pPr>
              <w:rPr>
                <w:rFonts w:cstheme="minorHAnsi"/>
                <w:sz w:val="18"/>
                <w:szCs w:val="18"/>
              </w:rPr>
            </w:pPr>
            <w:r w:rsidRPr="00F30EE6">
              <w:rPr>
                <w:rFonts w:cstheme="minorHAnsi"/>
                <w:sz w:val="18"/>
                <w:szCs w:val="18"/>
              </w:rPr>
              <w:t>Zie boven</w:t>
            </w:r>
          </w:p>
        </w:tc>
        <w:tc>
          <w:tcPr>
            <w:tcW w:w="1561" w:type="dxa"/>
            <w:shd w:val="clear" w:color="auto" w:fill="BDD6EE" w:themeFill="accent1" w:themeFillTint="66"/>
          </w:tcPr>
          <w:p w14:paraId="655BD932" w14:textId="395C6C04" w:rsidR="00F7196E" w:rsidRPr="00F30EE6" w:rsidRDefault="00F7196E" w:rsidP="0045334F">
            <w:pPr>
              <w:rPr>
                <w:rFonts w:cstheme="minorHAnsi"/>
                <w:sz w:val="18"/>
                <w:szCs w:val="18"/>
              </w:rPr>
            </w:pPr>
            <w:r w:rsidRPr="00F30EE6">
              <w:rPr>
                <w:rFonts w:cstheme="minorHAnsi"/>
                <w:sz w:val="18"/>
                <w:szCs w:val="18"/>
              </w:rPr>
              <w:t>Communicatief competent</w:t>
            </w:r>
          </w:p>
        </w:tc>
        <w:tc>
          <w:tcPr>
            <w:tcW w:w="3344" w:type="dxa"/>
            <w:shd w:val="clear" w:color="auto" w:fill="BDD6EE" w:themeFill="accent1" w:themeFillTint="66"/>
          </w:tcPr>
          <w:p w14:paraId="21765532" w14:textId="6FF41738" w:rsidR="00F7196E" w:rsidRDefault="00F7196E" w:rsidP="000E6F65">
            <w:pPr>
              <w:rPr>
                <w:rFonts w:cstheme="minorHAnsi"/>
                <w:sz w:val="18"/>
                <w:szCs w:val="18"/>
              </w:rPr>
            </w:pPr>
            <w:r w:rsidRPr="00F30EE6">
              <w:rPr>
                <w:rFonts w:cstheme="minorHAnsi"/>
                <w:sz w:val="18"/>
                <w:szCs w:val="18"/>
              </w:rPr>
              <w:t xml:space="preserve">Het vermogen om adequaat en doelgroepgericht te communiceren met individuen, groepen, organisaties en in netwerken, zowel mondeling als schriftelijk, verbaal als non-verbaal, waar </w:t>
            </w:r>
            <w:r w:rsidRPr="00F30EE6">
              <w:rPr>
                <w:rFonts w:cstheme="minorHAnsi"/>
                <w:sz w:val="18"/>
                <w:szCs w:val="18"/>
              </w:rPr>
              <w:lastRenderedPageBreak/>
              <w:t xml:space="preserve">van toepassing ook in de specifieke context van een viering of ritueel. </w:t>
            </w:r>
          </w:p>
          <w:p w14:paraId="022BB30A" w14:textId="77777777" w:rsidR="000D0A18" w:rsidRPr="00F30EE6" w:rsidRDefault="000D0A18" w:rsidP="000E6F65">
            <w:pPr>
              <w:rPr>
                <w:rFonts w:cstheme="minorHAnsi"/>
                <w:sz w:val="18"/>
                <w:szCs w:val="18"/>
              </w:rPr>
            </w:pPr>
          </w:p>
          <w:p w14:paraId="53AF2825" w14:textId="77777777" w:rsidR="00F7196E" w:rsidRPr="000D0A18" w:rsidRDefault="00F7196E" w:rsidP="000E6F65">
            <w:pPr>
              <w:rPr>
                <w:rFonts w:cstheme="minorHAnsi"/>
                <w:sz w:val="16"/>
                <w:szCs w:val="16"/>
              </w:rPr>
            </w:pPr>
            <w:r w:rsidRPr="000D0A18">
              <w:rPr>
                <w:rFonts w:cstheme="minorHAnsi"/>
                <w:sz w:val="16"/>
                <w:szCs w:val="16"/>
              </w:rPr>
              <w:t xml:space="preserve">A.4.a </w:t>
            </w:r>
            <w:r w:rsidRPr="000D0A18">
              <w:rPr>
                <w:rFonts w:cstheme="minorHAnsi"/>
                <w:sz w:val="16"/>
                <w:szCs w:val="16"/>
              </w:rPr>
              <w:tab/>
              <w:t xml:space="preserve">Maakt gebruik van symbolen, beelden en voorbeelden om levensbeschouwelijke onderwerpen ter sprake te brengen en uit te leggen. </w:t>
            </w:r>
          </w:p>
          <w:p w14:paraId="01A3EA23" w14:textId="77777777" w:rsidR="00F7196E" w:rsidRPr="000D0A18" w:rsidRDefault="00F7196E" w:rsidP="000E6F65">
            <w:pPr>
              <w:rPr>
                <w:rFonts w:cstheme="minorHAnsi"/>
                <w:sz w:val="16"/>
                <w:szCs w:val="16"/>
              </w:rPr>
            </w:pPr>
            <w:r w:rsidRPr="000D0A18">
              <w:rPr>
                <w:rFonts w:cstheme="minorHAnsi"/>
                <w:sz w:val="16"/>
                <w:szCs w:val="16"/>
              </w:rPr>
              <w:t xml:space="preserve">A.4.b </w:t>
            </w:r>
            <w:r w:rsidRPr="000D0A18">
              <w:rPr>
                <w:rFonts w:cstheme="minorHAnsi"/>
                <w:sz w:val="16"/>
                <w:szCs w:val="16"/>
              </w:rPr>
              <w:tab/>
              <w:t xml:space="preserve">Geeft, waar van toepassing, op een in de context passende wijze, vorm aan een viering of ritueel samen met anderen, daarbij ritueel stijlvol handelend. Luistert naar signalen van individuen, groepen en (geloofs)gemeenschappen, probeert deze te verstaan en vraagt waar nodig om verduidelijking. </w:t>
            </w:r>
          </w:p>
          <w:p w14:paraId="0859FA43" w14:textId="77777777" w:rsidR="00F7196E" w:rsidRPr="000D0A18" w:rsidRDefault="00F7196E" w:rsidP="000E6F65">
            <w:pPr>
              <w:rPr>
                <w:rFonts w:cstheme="minorHAnsi"/>
                <w:sz w:val="16"/>
                <w:szCs w:val="16"/>
              </w:rPr>
            </w:pPr>
            <w:r w:rsidRPr="000D0A18">
              <w:rPr>
                <w:rFonts w:cstheme="minorHAnsi"/>
                <w:sz w:val="16"/>
                <w:szCs w:val="16"/>
              </w:rPr>
              <w:t xml:space="preserve">A.4.c </w:t>
            </w:r>
            <w:r w:rsidRPr="000D0A18">
              <w:rPr>
                <w:rFonts w:cstheme="minorHAnsi"/>
                <w:sz w:val="16"/>
                <w:szCs w:val="16"/>
              </w:rPr>
              <w:tab/>
              <w:t xml:space="preserve">Is in staat een dialoog te voeren waarbij eigen standpunten en beslissingen overtuigend en met enthousiasme onder woorden kunnen worden gebracht en toont hierbij respect voor de ander. </w:t>
            </w:r>
          </w:p>
          <w:p w14:paraId="0FA83C84" w14:textId="7EE2A2FF" w:rsidR="00F7196E" w:rsidRPr="00F30EE6" w:rsidRDefault="00F7196E" w:rsidP="000E6F65">
            <w:pPr>
              <w:rPr>
                <w:rFonts w:cstheme="minorHAnsi"/>
                <w:sz w:val="18"/>
                <w:szCs w:val="18"/>
              </w:rPr>
            </w:pPr>
            <w:r w:rsidRPr="000D0A18">
              <w:rPr>
                <w:rFonts w:cstheme="minorHAnsi"/>
                <w:sz w:val="16"/>
                <w:szCs w:val="16"/>
              </w:rPr>
              <w:t xml:space="preserve">A.4.d </w:t>
            </w:r>
            <w:r w:rsidRPr="000D0A18">
              <w:rPr>
                <w:rFonts w:cstheme="minorHAnsi"/>
                <w:sz w:val="16"/>
                <w:szCs w:val="16"/>
              </w:rPr>
              <w:tab/>
              <w:t>Schrijft heldere teksten met een duidelijke structuur en opbouw.</w:t>
            </w:r>
          </w:p>
        </w:tc>
      </w:tr>
      <w:tr w:rsidR="00F7196E" w:rsidRPr="00F30EE6" w14:paraId="243EBA35" w14:textId="77777777" w:rsidTr="000D0A18">
        <w:tc>
          <w:tcPr>
            <w:tcW w:w="379" w:type="dxa"/>
            <w:vMerge w:val="restart"/>
            <w:shd w:val="clear" w:color="auto" w:fill="DEEAF6" w:themeFill="accent1" w:themeFillTint="33"/>
          </w:tcPr>
          <w:p w14:paraId="57E19F1A" w14:textId="541655C6" w:rsidR="00F7196E" w:rsidRPr="00F30EE6" w:rsidRDefault="00F7196E" w:rsidP="00F30EE6">
            <w:pPr>
              <w:rPr>
                <w:rFonts w:cstheme="minorHAnsi"/>
                <w:sz w:val="18"/>
                <w:szCs w:val="18"/>
              </w:rPr>
            </w:pPr>
            <w:r w:rsidRPr="00F30EE6">
              <w:rPr>
                <w:rFonts w:cstheme="minorHAnsi"/>
                <w:sz w:val="18"/>
                <w:szCs w:val="18"/>
              </w:rPr>
              <w:lastRenderedPageBreak/>
              <w:t>8</w:t>
            </w:r>
          </w:p>
          <w:p w14:paraId="0C0FE771" w14:textId="186BC1BB" w:rsidR="00F7196E" w:rsidRPr="00F30EE6" w:rsidRDefault="00F7196E" w:rsidP="0045334F">
            <w:pPr>
              <w:rPr>
                <w:rFonts w:cstheme="minorHAnsi"/>
                <w:sz w:val="18"/>
                <w:szCs w:val="18"/>
              </w:rPr>
            </w:pPr>
          </w:p>
        </w:tc>
        <w:tc>
          <w:tcPr>
            <w:tcW w:w="1339" w:type="dxa"/>
            <w:vMerge w:val="restart"/>
            <w:shd w:val="clear" w:color="auto" w:fill="DEEAF6" w:themeFill="accent1" w:themeFillTint="33"/>
          </w:tcPr>
          <w:p w14:paraId="667A523B" w14:textId="77777777" w:rsidR="00F7196E" w:rsidRPr="00F30EE6" w:rsidRDefault="00F7196E" w:rsidP="0045334F">
            <w:pPr>
              <w:rPr>
                <w:rFonts w:cstheme="minorHAnsi"/>
                <w:sz w:val="18"/>
                <w:szCs w:val="18"/>
              </w:rPr>
            </w:pPr>
            <w:r w:rsidRPr="00F30EE6">
              <w:rPr>
                <w:rFonts w:cstheme="minorHAnsi"/>
                <w:sz w:val="18"/>
                <w:szCs w:val="18"/>
              </w:rPr>
              <w:t>Verantwoorde- lijkheid en Zelfstandigheid</w:t>
            </w:r>
          </w:p>
          <w:p w14:paraId="0DC83F08" w14:textId="57EAA005" w:rsidR="00F7196E" w:rsidRPr="00F30EE6" w:rsidRDefault="00F7196E" w:rsidP="00F7196E">
            <w:pPr>
              <w:rPr>
                <w:rFonts w:cstheme="minorHAnsi"/>
                <w:sz w:val="18"/>
                <w:szCs w:val="18"/>
              </w:rPr>
            </w:pPr>
          </w:p>
        </w:tc>
        <w:tc>
          <w:tcPr>
            <w:tcW w:w="3426" w:type="dxa"/>
            <w:vMerge w:val="restart"/>
            <w:shd w:val="clear" w:color="auto" w:fill="DEEAF6" w:themeFill="accent1" w:themeFillTint="33"/>
          </w:tcPr>
          <w:p w14:paraId="3197E01C" w14:textId="186A5C6B" w:rsidR="00F7196E" w:rsidRPr="00F30EE6" w:rsidRDefault="00F7196E" w:rsidP="0045334F">
            <w:pPr>
              <w:rPr>
                <w:rFonts w:cstheme="minorHAnsi"/>
                <w:sz w:val="18"/>
                <w:szCs w:val="18"/>
              </w:rPr>
            </w:pPr>
            <w:r w:rsidRPr="00F30EE6">
              <w:rPr>
                <w:rFonts w:cstheme="minorHAnsi"/>
                <w:sz w:val="18"/>
                <w:szCs w:val="18"/>
              </w:rPr>
              <w:t>Werkt samen met gelijken, specialisten en niet-specialisten, leidinggevenden en cliënten.</w:t>
            </w:r>
          </w:p>
          <w:p w14:paraId="43683C0E" w14:textId="77777777" w:rsidR="00F7196E" w:rsidRPr="00F30EE6" w:rsidRDefault="00F7196E" w:rsidP="0045334F">
            <w:pPr>
              <w:rPr>
                <w:rFonts w:cstheme="minorHAnsi"/>
                <w:sz w:val="18"/>
                <w:szCs w:val="18"/>
              </w:rPr>
            </w:pPr>
          </w:p>
          <w:p w14:paraId="7E8DE886" w14:textId="29F0004E" w:rsidR="00F7196E" w:rsidRPr="00F30EE6" w:rsidRDefault="00F7196E" w:rsidP="000E6F65">
            <w:pPr>
              <w:rPr>
                <w:rFonts w:cstheme="minorHAnsi"/>
                <w:sz w:val="18"/>
                <w:szCs w:val="18"/>
              </w:rPr>
            </w:pPr>
            <w:r w:rsidRPr="00F30EE6">
              <w:rPr>
                <w:rFonts w:cstheme="minorHAnsi"/>
                <w:sz w:val="18"/>
                <w:szCs w:val="18"/>
              </w:rPr>
              <w:t>Draagt verantwoordelijkheid voor resultaten van eigen werk en studie en het resul</w:t>
            </w:r>
            <w:r w:rsidRPr="00F30EE6">
              <w:rPr>
                <w:rFonts w:cstheme="minorHAnsi"/>
                <w:sz w:val="18"/>
                <w:szCs w:val="18"/>
              </w:rPr>
              <w:t>taat van het werk van anderen.</w:t>
            </w:r>
          </w:p>
          <w:p w14:paraId="108C7A5B" w14:textId="77777777" w:rsidR="00F7196E" w:rsidRPr="00F30EE6" w:rsidRDefault="00F7196E" w:rsidP="000E6F65">
            <w:pPr>
              <w:rPr>
                <w:rFonts w:cstheme="minorHAnsi"/>
                <w:sz w:val="18"/>
                <w:szCs w:val="18"/>
              </w:rPr>
            </w:pPr>
          </w:p>
          <w:p w14:paraId="251E6B32" w14:textId="5769A2AB" w:rsidR="00F7196E" w:rsidRPr="00F30EE6" w:rsidRDefault="00F7196E" w:rsidP="000E6F65">
            <w:pPr>
              <w:rPr>
                <w:rFonts w:cstheme="minorHAnsi"/>
                <w:sz w:val="18"/>
                <w:szCs w:val="18"/>
              </w:rPr>
            </w:pPr>
            <w:r w:rsidRPr="00F30EE6">
              <w:rPr>
                <w:rFonts w:cstheme="minorHAnsi"/>
                <w:sz w:val="18"/>
                <w:szCs w:val="18"/>
              </w:rPr>
              <w:t>Draagt gedeelde verantwoordelijkheid voor het aansturen van processen en de professionele ontwik</w:t>
            </w:r>
            <w:r w:rsidRPr="00F30EE6">
              <w:rPr>
                <w:rFonts w:cstheme="minorHAnsi"/>
                <w:sz w:val="18"/>
                <w:szCs w:val="18"/>
              </w:rPr>
              <w:t>keling van personen en groepen.</w:t>
            </w:r>
          </w:p>
          <w:p w14:paraId="0A925264" w14:textId="77777777" w:rsidR="00F7196E" w:rsidRPr="00F30EE6" w:rsidRDefault="00F7196E" w:rsidP="000E6F65">
            <w:pPr>
              <w:rPr>
                <w:rFonts w:cstheme="minorHAnsi"/>
                <w:sz w:val="18"/>
                <w:szCs w:val="18"/>
              </w:rPr>
            </w:pPr>
          </w:p>
          <w:p w14:paraId="24B1AE49" w14:textId="1B032339" w:rsidR="00F7196E" w:rsidRPr="00F30EE6" w:rsidRDefault="00F7196E" w:rsidP="000E6F65">
            <w:pPr>
              <w:rPr>
                <w:rFonts w:cstheme="minorHAnsi"/>
                <w:sz w:val="18"/>
                <w:szCs w:val="18"/>
              </w:rPr>
            </w:pPr>
            <w:r w:rsidRPr="00F30EE6">
              <w:rPr>
                <w:rFonts w:cstheme="minorHAnsi"/>
                <w:sz w:val="18"/>
                <w:szCs w:val="18"/>
              </w:rPr>
              <w:t>Verzamelt en interpreteert relevante gegevens met het doel een oordeel te vormen dat mede gebaseerd is op het afwegen van relevante sociaalmaatschappelijke, beroepsmatige, wetenschappelijke of ethische aspecten</w:t>
            </w:r>
          </w:p>
          <w:p w14:paraId="5626BE97" w14:textId="452D3003" w:rsidR="00F7196E" w:rsidRPr="00F30EE6" w:rsidRDefault="00F7196E" w:rsidP="00F7196E">
            <w:pPr>
              <w:rPr>
                <w:rFonts w:cstheme="minorHAnsi"/>
                <w:sz w:val="18"/>
                <w:szCs w:val="18"/>
              </w:rPr>
            </w:pPr>
          </w:p>
        </w:tc>
        <w:tc>
          <w:tcPr>
            <w:tcW w:w="1482" w:type="dxa"/>
            <w:vMerge w:val="restart"/>
            <w:shd w:val="clear" w:color="auto" w:fill="DEEAF6" w:themeFill="accent1" w:themeFillTint="33"/>
          </w:tcPr>
          <w:p w14:paraId="00F9B4B6" w14:textId="77777777" w:rsidR="00F7196E" w:rsidRPr="00F30EE6" w:rsidRDefault="00F7196E" w:rsidP="0045334F">
            <w:pPr>
              <w:rPr>
                <w:rFonts w:cstheme="minorHAnsi"/>
                <w:sz w:val="18"/>
                <w:szCs w:val="18"/>
              </w:rPr>
            </w:pPr>
            <w:r w:rsidRPr="00F30EE6">
              <w:rPr>
                <w:rFonts w:cstheme="minorHAnsi"/>
                <w:sz w:val="18"/>
                <w:szCs w:val="18"/>
              </w:rPr>
              <w:t>Zie boven</w:t>
            </w:r>
          </w:p>
          <w:p w14:paraId="276A98E6" w14:textId="0678361F" w:rsidR="00F7196E" w:rsidRPr="00F30EE6" w:rsidRDefault="00F7196E" w:rsidP="0045334F">
            <w:pPr>
              <w:rPr>
                <w:rFonts w:cstheme="minorHAnsi"/>
                <w:sz w:val="18"/>
                <w:szCs w:val="18"/>
              </w:rPr>
            </w:pPr>
          </w:p>
        </w:tc>
        <w:tc>
          <w:tcPr>
            <w:tcW w:w="2781" w:type="dxa"/>
            <w:vMerge w:val="restart"/>
            <w:shd w:val="clear" w:color="auto" w:fill="DEEAF6" w:themeFill="accent1" w:themeFillTint="33"/>
          </w:tcPr>
          <w:p w14:paraId="0C2CE692" w14:textId="77777777" w:rsidR="00F7196E" w:rsidRPr="00F30EE6" w:rsidRDefault="00F7196E" w:rsidP="000E6F65">
            <w:pPr>
              <w:rPr>
                <w:rFonts w:cstheme="minorHAnsi"/>
                <w:sz w:val="18"/>
                <w:szCs w:val="18"/>
              </w:rPr>
            </w:pPr>
            <w:r w:rsidRPr="00F30EE6">
              <w:rPr>
                <w:rFonts w:cstheme="minorHAnsi"/>
                <w:sz w:val="18"/>
                <w:szCs w:val="18"/>
              </w:rPr>
              <w:t>Is in staat om relevante gegevens te verzamelen en interpreteren (meestal op het vakgebied) met het doel een oordeel te vormen dat mede gebaseerd is op het afwegen van relevante sociaal-maatschappelijke, wetenschappelijke of ethische aspecten.</w:t>
            </w:r>
          </w:p>
          <w:p w14:paraId="6915A3D8" w14:textId="77777777" w:rsidR="00F7196E" w:rsidRPr="00F30EE6" w:rsidRDefault="00F7196E" w:rsidP="000E6F65">
            <w:pPr>
              <w:rPr>
                <w:rFonts w:cstheme="minorHAnsi"/>
                <w:sz w:val="18"/>
                <w:szCs w:val="18"/>
              </w:rPr>
            </w:pPr>
          </w:p>
          <w:p w14:paraId="54922B2B" w14:textId="77777777" w:rsidR="00F7196E" w:rsidRPr="00F30EE6" w:rsidRDefault="00F7196E" w:rsidP="000E6F65">
            <w:pPr>
              <w:rPr>
                <w:rFonts w:cstheme="minorHAnsi"/>
                <w:sz w:val="18"/>
                <w:szCs w:val="18"/>
              </w:rPr>
            </w:pPr>
            <w:r w:rsidRPr="00F30EE6">
              <w:rPr>
                <w:rFonts w:cstheme="minorHAnsi"/>
                <w:sz w:val="18"/>
                <w:szCs w:val="18"/>
              </w:rPr>
              <w:t>Heeft de bekwaamheid aangetoond om met de geëigende integriteit van een onderzoeker een omvangrijk onderzoeksproces te ontwerpen, ontwikkelen, uit te voeren en aan te passen.</w:t>
            </w:r>
          </w:p>
          <w:p w14:paraId="3F787490" w14:textId="486D33C9" w:rsidR="00F7196E" w:rsidRPr="00F30EE6" w:rsidRDefault="00F7196E" w:rsidP="000E6F65">
            <w:pPr>
              <w:rPr>
                <w:rFonts w:cstheme="minorHAnsi"/>
                <w:sz w:val="18"/>
                <w:szCs w:val="18"/>
              </w:rPr>
            </w:pPr>
          </w:p>
        </w:tc>
        <w:tc>
          <w:tcPr>
            <w:tcW w:w="1561" w:type="dxa"/>
            <w:shd w:val="clear" w:color="auto" w:fill="DEEAF6" w:themeFill="accent1" w:themeFillTint="33"/>
          </w:tcPr>
          <w:p w14:paraId="7E21AF73" w14:textId="77777777" w:rsidR="00F7196E" w:rsidRPr="00F30EE6" w:rsidRDefault="00F7196E" w:rsidP="000E6F65">
            <w:pPr>
              <w:rPr>
                <w:rFonts w:cstheme="minorHAnsi"/>
                <w:sz w:val="18"/>
                <w:szCs w:val="18"/>
              </w:rPr>
            </w:pPr>
            <w:r w:rsidRPr="00F30EE6">
              <w:rPr>
                <w:rFonts w:cstheme="minorHAnsi"/>
                <w:sz w:val="18"/>
                <w:szCs w:val="18"/>
              </w:rPr>
              <w:t xml:space="preserve">Pastoraal competent/ competent in geestelijke begeleiding </w:t>
            </w:r>
          </w:p>
          <w:p w14:paraId="0B1C9D52" w14:textId="77777777" w:rsidR="00F7196E" w:rsidRPr="00F30EE6" w:rsidRDefault="00F7196E" w:rsidP="0045334F">
            <w:pPr>
              <w:rPr>
                <w:rFonts w:cstheme="minorHAnsi"/>
                <w:sz w:val="18"/>
                <w:szCs w:val="18"/>
              </w:rPr>
            </w:pPr>
          </w:p>
        </w:tc>
        <w:tc>
          <w:tcPr>
            <w:tcW w:w="3344" w:type="dxa"/>
            <w:shd w:val="clear" w:color="auto" w:fill="DEEAF6" w:themeFill="accent1" w:themeFillTint="33"/>
          </w:tcPr>
          <w:p w14:paraId="1421D622" w14:textId="69EDACC7" w:rsidR="00F7196E" w:rsidRDefault="00F7196E" w:rsidP="000E6F65">
            <w:pPr>
              <w:rPr>
                <w:rFonts w:cstheme="minorHAnsi"/>
                <w:sz w:val="18"/>
                <w:szCs w:val="18"/>
              </w:rPr>
            </w:pPr>
            <w:r w:rsidRPr="00F30EE6">
              <w:rPr>
                <w:rFonts w:cstheme="minorHAnsi"/>
                <w:sz w:val="18"/>
                <w:szCs w:val="18"/>
              </w:rPr>
              <w:t xml:space="preserve">Het vermogen om mensen, individueel en groepsgewijs, vanuit een contextuele optiek en op hermeneutisch verantwoorde wijze te ondersteunen in het omgaan met religieuze en levensvragen in zeer uiteenlopende situaties. </w:t>
            </w:r>
          </w:p>
          <w:p w14:paraId="5E0A3E16" w14:textId="77777777" w:rsidR="000D0A18" w:rsidRPr="00F30EE6" w:rsidRDefault="000D0A18" w:rsidP="000E6F65">
            <w:pPr>
              <w:rPr>
                <w:rFonts w:cstheme="minorHAnsi"/>
                <w:sz w:val="18"/>
                <w:szCs w:val="18"/>
              </w:rPr>
            </w:pPr>
          </w:p>
          <w:p w14:paraId="7120A58C" w14:textId="77777777" w:rsidR="00F7196E" w:rsidRPr="000D0A18" w:rsidRDefault="00F7196E" w:rsidP="000E6F65">
            <w:pPr>
              <w:rPr>
                <w:rFonts w:cstheme="minorHAnsi"/>
                <w:sz w:val="16"/>
                <w:szCs w:val="16"/>
              </w:rPr>
            </w:pPr>
            <w:r w:rsidRPr="000D0A18">
              <w:rPr>
                <w:rFonts w:cstheme="minorHAnsi"/>
                <w:sz w:val="16"/>
                <w:szCs w:val="16"/>
              </w:rPr>
              <w:t xml:space="preserve">A.5.a </w:t>
            </w:r>
            <w:r w:rsidRPr="000D0A18">
              <w:rPr>
                <w:rFonts w:cstheme="minorHAnsi"/>
                <w:sz w:val="16"/>
                <w:szCs w:val="16"/>
              </w:rPr>
              <w:tab/>
              <w:t xml:space="preserve">Hanteert het onderscheid tussen een gewoon gesprek, hulpverlening en geestelijke begeleiding/pastoraat. </w:t>
            </w:r>
          </w:p>
          <w:p w14:paraId="0C7BEBD7" w14:textId="77777777" w:rsidR="00F7196E" w:rsidRPr="000D0A18" w:rsidRDefault="00F7196E" w:rsidP="000E6F65">
            <w:pPr>
              <w:rPr>
                <w:rFonts w:cstheme="minorHAnsi"/>
                <w:sz w:val="16"/>
                <w:szCs w:val="16"/>
              </w:rPr>
            </w:pPr>
            <w:r w:rsidRPr="000D0A18">
              <w:rPr>
                <w:rFonts w:cstheme="minorHAnsi"/>
                <w:sz w:val="16"/>
                <w:szCs w:val="16"/>
              </w:rPr>
              <w:t xml:space="preserve">A.5.b </w:t>
            </w:r>
            <w:r w:rsidRPr="000D0A18">
              <w:rPr>
                <w:rFonts w:cstheme="minorHAnsi"/>
                <w:sz w:val="16"/>
                <w:szCs w:val="16"/>
              </w:rPr>
              <w:tab/>
              <w:t xml:space="preserve">Verleent pastorale zorg/geestelijke begeleiding vanuit het zicht op wat nodig is en refereert aan religieuze en/of levensbeschouwelijke bronnen en traditie. </w:t>
            </w:r>
          </w:p>
          <w:p w14:paraId="091353E0" w14:textId="77777777" w:rsidR="00F7196E" w:rsidRPr="000D0A18" w:rsidRDefault="00F7196E" w:rsidP="000E6F65">
            <w:pPr>
              <w:rPr>
                <w:rFonts w:cstheme="minorHAnsi"/>
                <w:sz w:val="16"/>
                <w:szCs w:val="16"/>
              </w:rPr>
            </w:pPr>
            <w:r w:rsidRPr="000D0A18">
              <w:rPr>
                <w:rFonts w:cstheme="minorHAnsi"/>
                <w:sz w:val="16"/>
                <w:szCs w:val="16"/>
              </w:rPr>
              <w:t xml:space="preserve">A.5.c </w:t>
            </w:r>
            <w:r w:rsidRPr="000D0A18">
              <w:rPr>
                <w:rFonts w:cstheme="minorHAnsi"/>
                <w:sz w:val="16"/>
                <w:szCs w:val="16"/>
              </w:rPr>
              <w:tab/>
              <w:t xml:space="preserve">Hanteert verschillende pastorale gesprekstechnieken gericht op geestelijke begeleiding en stelt adequate diagnoses. </w:t>
            </w:r>
          </w:p>
          <w:p w14:paraId="458577C4" w14:textId="77777777" w:rsidR="00F7196E" w:rsidRPr="000D0A18" w:rsidRDefault="00F7196E" w:rsidP="000E6F65">
            <w:pPr>
              <w:rPr>
                <w:rFonts w:cstheme="minorHAnsi"/>
                <w:sz w:val="16"/>
                <w:szCs w:val="16"/>
              </w:rPr>
            </w:pPr>
            <w:r w:rsidRPr="000D0A18">
              <w:rPr>
                <w:rFonts w:cstheme="minorHAnsi"/>
                <w:sz w:val="16"/>
                <w:szCs w:val="16"/>
              </w:rPr>
              <w:t xml:space="preserve">A.5.d </w:t>
            </w:r>
            <w:r w:rsidRPr="000D0A18">
              <w:rPr>
                <w:rFonts w:cstheme="minorHAnsi"/>
                <w:sz w:val="16"/>
                <w:szCs w:val="16"/>
              </w:rPr>
              <w:tab/>
              <w:t xml:space="preserve">Herkent en hanteert grenzen binnen het eigen professionele handelen, </w:t>
            </w:r>
            <w:r w:rsidRPr="000D0A18">
              <w:rPr>
                <w:rFonts w:cstheme="minorHAnsi"/>
                <w:sz w:val="16"/>
                <w:szCs w:val="16"/>
              </w:rPr>
              <w:lastRenderedPageBreak/>
              <w:t xml:space="preserve">weet de professionele balans tussen afstand en nabijheid te behouden en kan op basis van eigen analyse waar nodig passend verwijzen naar derden. </w:t>
            </w:r>
          </w:p>
          <w:p w14:paraId="2C50674E" w14:textId="77777777" w:rsidR="00F7196E" w:rsidRPr="000D0A18" w:rsidRDefault="00F7196E" w:rsidP="000E6F65">
            <w:pPr>
              <w:rPr>
                <w:rFonts w:cstheme="minorHAnsi"/>
                <w:sz w:val="16"/>
                <w:szCs w:val="16"/>
              </w:rPr>
            </w:pPr>
            <w:r w:rsidRPr="000D0A18">
              <w:rPr>
                <w:rFonts w:cstheme="minorHAnsi"/>
                <w:sz w:val="16"/>
                <w:szCs w:val="16"/>
              </w:rPr>
              <w:t xml:space="preserve">A.5.e </w:t>
            </w:r>
            <w:r w:rsidRPr="000D0A18">
              <w:rPr>
                <w:rFonts w:cstheme="minorHAnsi"/>
                <w:sz w:val="16"/>
                <w:szCs w:val="16"/>
              </w:rPr>
              <w:tab/>
              <w:t xml:space="preserve">Heeft inzicht in menselijk gedrag, psychologische en geestelijke processen met specifieke aandacht voor de verhouding tot het transcendente. </w:t>
            </w:r>
          </w:p>
          <w:p w14:paraId="2397F1A8" w14:textId="77777777" w:rsidR="00F7196E" w:rsidRPr="00F30EE6" w:rsidRDefault="00F7196E" w:rsidP="000E6F65">
            <w:pPr>
              <w:rPr>
                <w:rFonts w:cstheme="minorHAnsi"/>
                <w:sz w:val="18"/>
                <w:szCs w:val="18"/>
              </w:rPr>
            </w:pPr>
          </w:p>
          <w:p w14:paraId="63CC0092" w14:textId="77777777" w:rsidR="00F7196E" w:rsidRPr="00F30EE6" w:rsidRDefault="00F7196E" w:rsidP="0045334F">
            <w:pPr>
              <w:rPr>
                <w:rFonts w:cstheme="minorHAnsi"/>
                <w:sz w:val="18"/>
                <w:szCs w:val="18"/>
              </w:rPr>
            </w:pPr>
          </w:p>
        </w:tc>
      </w:tr>
      <w:tr w:rsidR="00F7196E" w:rsidRPr="00F30EE6" w14:paraId="1074B529" w14:textId="77777777" w:rsidTr="000D0A18">
        <w:tc>
          <w:tcPr>
            <w:tcW w:w="379" w:type="dxa"/>
            <w:vMerge/>
          </w:tcPr>
          <w:p w14:paraId="61F8FB68" w14:textId="6DE9483A" w:rsidR="00F7196E" w:rsidRPr="00F30EE6" w:rsidRDefault="00F7196E" w:rsidP="0045334F">
            <w:pPr>
              <w:rPr>
                <w:rFonts w:cstheme="minorHAnsi"/>
                <w:sz w:val="18"/>
                <w:szCs w:val="18"/>
              </w:rPr>
            </w:pPr>
          </w:p>
        </w:tc>
        <w:tc>
          <w:tcPr>
            <w:tcW w:w="1339" w:type="dxa"/>
            <w:vMerge/>
          </w:tcPr>
          <w:p w14:paraId="27D19E53" w14:textId="225F8AC7" w:rsidR="00F7196E" w:rsidRPr="00F30EE6" w:rsidRDefault="00F7196E" w:rsidP="0045334F">
            <w:pPr>
              <w:rPr>
                <w:rFonts w:cstheme="minorHAnsi"/>
                <w:sz w:val="18"/>
                <w:szCs w:val="18"/>
              </w:rPr>
            </w:pPr>
          </w:p>
        </w:tc>
        <w:tc>
          <w:tcPr>
            <w:tcW w:w="3426" w:type="dxa"/>
            <w:vMerge/>
          </w:tcPr>
          <w:p w14:paraId="2FB38BF4" w14:textId="02B6ED34" w:rsidR="00F7196E" w:rsidRPr="00F30EE6" w:rsidRDefault="00F7196E" w:rsidP="0045334F">
            <w:pPr>
              <w:rPr>
                <w:rFonts w:cstheme="minorHAnsi"/>
                <w:sz w:val="18"/>
                <w:szCs w:val="18"/>
              </w:rPr>
            </w:pPr>
          </w:p>
        </w:tc>
        <w:tc>
          <w:tcPr>
            <w:tcW w:w="1482" w:type="dxa"/>
            <w:vMerge/>
          </w:tcPr>
          <w:p w14:paraId="160CD327" w14:textId="04827432" w:rsidR="00F7196E" w:rsidRPr="00F30EE6" w:rsidRDefault="00F7196E" w:rsidP="0045334F">
            <w:pPr>
              <w:rPr>
                <w:rFonts w:cstheme="minorHAnsi"/>
                <w:sz w:val="18"/>
                <w:szCs w:val="18"/>
              </w:rPr>
            </w:pPr>
          </w:p>
        </w:tc>
        <w:tc>
          <w:tcPr>
            <w:tcW w:w="2781" w:type="dxa"/>
            <w:vMerge/>
          </w:tcPr>
          <w:p w14:paraId="050D4BE6" w14:textId="419C722E" w:rsidR="00F7196E" w:rsidRPr="00F30EE6" w:rsidRDefault="00F7196E" w:rsidP="000E6F65">
            <w:pPr>
              <w:rPr>
                <w:rFonts w:cstheme="minorHAnsi"/>
                <w:sz w:val="18"/>
                <w:szCs w:val="18"/>
              </w:rPr>
            </w:pPr>
          </w:p>
        </w:tc>
        <w:tc>
          <w:tcPr>
            <w:tcW w:w="1561" w:type="dxa"/>
            <w:shd w:val="clear" w:color="auto" w:fill="DEEAF6" w:themeFill="accent1" w:themeFillTint="33"/>
          </w:tcPr>
          <w:p w14:paraId="6A256A07" w14:textId="20E2064B" w:rsidR="00F7196E" w:rsidRPr="00F30EE6" w:rsidRDefault="00F7196E" w:rsidP="000E6F65">
            <w:pPr>
              <w:rPr>
                <w:rFonts w:cstheme="minorHAnsi"/>
                <w:sz w:val="18"/>
                <w:szCs w:val="18"/>
              </w:rPr>
            </w:pPr>
            <w:r w:rsidRPr="00F30EE6">
              <w:rPr>
                <w:rFonts w:cstheme="minorHAnsi"/>
                <w:sz w:val="18"/>
                <w:szCs w:val="18"/>
              </w:rPr>
              <w:t>Competent in samenwerken</w:t>
            </w:r>
          </w:p>
        </w:tc>
        <w:tc>
          <w:tcPr>
            <w:tcW w:w="3344" w:type="dxa"/>
            <w:shd w:val="clear" w:color="auto" w:fill="DEEAF6" w:themeFill="accent1" w:themeFillTint="33"/>
          </w:tcPr>
          <w:p w14:paraId="55BF76CA" w14:textId="7F81CC25" w:rsidR="00F7196E" w:rsidRDefault="00F7196E" w:rsidP="00201790">
            <w:pPr>
              <w:rPr>
                <w:rFonts w:cstheme="minorHAnsi"/>
                <w:sz w:val="18"/>
                <w:szCs w:val="18"/>
              </w:rPr>
            </w:pPr>
            <w:r w:rsidRPr="00F30EE6">
              <w:rPr>
                <w:rFonts w:cstheme="minorHAnsi"/>
                <w:sz w:val="18"/>
                <w:szCs w:val="18"/>
              </w:rPr>
              <w:t xml:space="preserve">Het vermogen om samen te werken met collega’s en andere betrokkenen of doelgroepen, zowel binnen als buiten de (kerkelijke of levensbeschouwelijke) organisatie. </w:t>
            </w:r>
          </w:p>
          <w:p w14:paraId="116C36DF" w14:textId="77777777" w:rsidR="000D0A18" w:rsidRPr="00F30EE6" w:rsidRDefault="000D0A18" w:rsidP="00201790">
            <w:pPr>
              <w:rPr>
                <w:rFonts w:cstheme="minorHAnsi"/>
                <w:sz w:val="18"/>
                <w:szCs w:val="18"/>
              </w:rPr>
            </w:pPr>
          </w:p>
          <w:p w14:paraId="2D3D08FD" w14:textId="77777777" w:rsidR="00F7196E" w:rsidRPr="000D0A18" w:rsidRDefault="00F7196E" w:rsidP="00201790">
            <w:pPr>
              <w:rPr>
                <w:rFonts w:cstheme="minorHAnsi"/>
                <w:sz w:val="16"/>
                <w:szCs w:val="16"/>
              </w:rPr>
            </w:pPr>
            <w:r w:rsidRPr="000D0A18">
              <w:rPr>
                <w:rFonts w:cstheme="minorHAnsi"/>
                <w:sz w:val="16"/>
                <w:szCs w:val="16"/>
              </w:rPr>
              <w:t xml:space="preserve">B.2.a </w:t>
            </w:r>
            <w:r w:rsidRPr="000D0A18">
              <w:rPr>
                <w:rFonts w:cstheme="minorHAnsi"/>
                <w:sz w:val="16"/>
                <w:szCs w:val="16"/>
              </w:rPr>
              <w:tab/>
              <w:t xml:space="preserve">Bevordert brede samenwerking, zowel met professionals als met vrijwilligers, en werkt in teamverband. </w:t>
            </w:r>
          </w:p>
          <w:p w14:paraId="198E9114" w14:textId="77777777" w:rsidR="00F7196E" w:rsidRPr="000D0A18" w:rsidRDefault="00F7196E" w:rsidP="00201790">
            <w:pPr>
              <w:rPr>
                <w:rFonts w:cstheme="minorHAnsi"/>
                <w:sz w:val="16"/>
                <w:szCs w:val="16"/>
              </w:rPr>
            </w:pPr>
            <w:r w:rsidRPr="000D0A18">
              <w:rPr>
                <w:rFonts w:cstheme="minorHAnsi"/>
                <w:sz w:val="16"/>
                <w:szCs w:val="16"/>
              </w:rPr>
              <w:t xml:space="preserve">B.2.b </w:t>
            </w:r>
            <w:r w:rsidRPr="000D0A18">
              <w:rPr>
                <w:rFonts w:cstheme="minorHAnsi"/>
                <w:sz w:val="16"/>
                <w:szCs w:val="16"/>
              </w:rPr>
              <w:tab/>
              <w:t xml:space="preserve">Motiveert tot samenwerking met collega’s en vrijwilligers en met andere organisaties en instellingen. </w:t>
            </w:r>
          </w:p>
          <w:p w14:paraId="38618694" w14:textId="0D606477" w:rsidR="00F7196E" w:rsidRPr="00F30EE6" w:rsidRDefault="00F7196E" w:rsidP="00201790">
            <w:pPr>
              <w:rPr>
                <w:rFonts w:cstheme="minorHAnsi"/>
                <w:sz w:val="18"/>
                <w:szCs w:val="18"/>
              </w:rPr>
            </w:pPr>
            <w:r w:rsidRPr="000D0A18">
              <w:rPr>
                <w:rFonts w:cstheme="minorHAnsi"/>
                <w:sz w:val="16"/>
                <w:szCs w:val="16"/>
              </w:rPr>
              <w:t xml:space="preserve">B.2.c </w:t>
            </w:r>
            <w:r w:rsidRPr="000D0A18">
              <w:rPr>
                <w:rFonts w:cstheme="minorHAnsi"/>
                <w:sz w:val="16"/>
                <w:szCs w:val="16"/>
              </w:rPr>
              <w:tab/>
              <w:t>Organiseert activiteiten met verschillende doelgroepen, brengt diverse opvattingen met elkaar in gesprek en begeleidt interreligieuze ontmoetingen.</w:t>
            </w:r>
          </w:p>
        </w:tc>
      </w:tr>
      <w:tr w:rsidR="00F7196E" w:rsidRPr="00F30EE6" w14:paraId="28773C73" w14:textId="77777777" w:rsidTr="000D0A18">
        <w:tc>
          <w:tcPr>
            <w:tcW w:w="379" w:type="dxa"/>
            <w:vMerge/>
          </w:tcPr>
          <w:p w14:paraId="70E41E18" w14:textId="1D17B71E" w:rsidR="00F7196E" w:rsidRPr="00F30EE6" w:rsidRDefault="00F7196E" w:rsidP="0045334F">
            <w:pPr>
              <w:rPr>
                <w:rFonts w:cstheme="minorHAnsi"/>
                <w:sz w:val="18"/>
                <w:szCs w:val="18"/>
              </w:rPr>
            </w:pPr>
          </w:p>
        </w:tc>
        <w:tc>
          <w:tcPr>
            <w:tcW w:w="1339" w:type="dxa"/>
            <w:vMerge/>
          </w:tcPr>
          <w:p w14:paraId="7A637986" w14:textId="1A7B2EC7" w:rsidR="00F7196E" w:rsidRPr="00F30EE6" w:rsidRDefault="00F7196E" w:rsidP="0045334F">
            <w:pPr>
              <w:rPr>
                <w:rFonts w:cstheme="minorHAnsi"/>
                <w:sz w:val="18"/>
                <w:szCs w:val="18"/>
              </w:rPr>
            </w:pPr>
          </w:p>
        </w:tc>
        <w:tc>
          <w:tcPr>
            <w:tcW w:w="3426" w:type="dxa"/>
            <w:vMerge/>
          </w:tcPr>
          <w:p w14:paraId="5539FECB" w14:textId="5AFEE6AF" w:rsidR="00F7196E" w:rsidRPr="00F30EE6" w:rsidRDefault="00F7196E" w:rsidP="0045334F">
            <w:pPr>
              <w:rPr>
                <w:rFonts w:cstheme="minorHAnsi"/>
                <w:sz w:val="18"/>
                <w:szCs w:val="18"/>
              </w:rPr>
            </w:pPr>
          </w:p>
        </w:tc>
        <w:tc>
          <w:tcPr>
            <w:tcW w:w="1482" w:type="dxa"/>
            <w:vMerge/>
          </w:tcPr>
          <w:p w14:paraId="2CF087FD" w14:textId="12B14817" w:rsidR="00F7196E" w:rsidRPr="00F30EE6" w:rsidRDefault="00F7196E" w:rsidP="0045334F">
            <w:pPr>
              <w:rPr>
                <w:rFonts w:cstheme="minorHAnsi"/>
                <w:sz w:val="18"/>
                <w:szCs w:val="18"/>
              </w:rPr>
            </w:pPr>
          </w:p>
        </w:tc>
        <w:tc>
          <w:tcPr>
            <w:tcW w:w="2781" w:type="dxa"/>
            <w:vMerge/>
          </w:tcPr>
          <w:p w14:paraId="229DD160" w14:textId="33EB07E7" w:rsidR="00F7196E" w:rsidRPr="00F30EE6" w:rsidRDefault="00F7196E" w:rsidP="000E6F65">
            <w:pPr>
              <w:rPr>
                <w:rFonts w:cstheme="minorHAnsi"/>
                <w:sz w:val="18"/>
                <w:szCs w:val="18"/>
              </w:rPr>
            </w:pPr>
          </w:p>
        </w:tc>
        <w:tc>
          <w:tcPr>
            <w:tcW w:w="1561" w:type="dxa"/>
            <w:shd w:val="clear" w:color="auto" w:fill="DEEAF6" w:themeFill="accent1" w:themeFillTint="33"/>
          </w:tcPr>
          <w:p w14:paraId="1B7608E6" w14:textId="24BC671E" w:rsidR="00F7196E" w:rsidRPr="00F30EE6" w:rsidRDefault="00F7196E" w:rsidP="000E6F65">
            <w:pPr>
              <w:rPr>
                <w:rFonts w:cstheme="minorHAnsi"/>
                <w:sz w:val="18"/>
                <w:szCs w:val="18"/>
              </w:rPr>
            </w:pPr>
            <w:r w:rsidRPr="00F30EE6">
              <w:rPr>
                <w:rFonts w:cstheme="minorHAnsi"/>
                <w:sz w:val="18"/>
                <w:szCs w:val="18"/>
              </w:rPr>
              <w:t>Competent in leidinggeven</w:t>
            </w:r>
          </w:p>
        </w:tc>
        <w:tc>
          <w:tcPr>
            <w:tcW w:w="3344" w:type="dxa"/>
            <w:shd w:val="clear" w:color="auto" w:fill="DEEAF6" w:themeFill="accent1" w:themeFillTint="33"/>
          </w:tcPr>
          <w:p w14:paraId="736AA6FF" w14:textId="31819E0E" w:rsidR="00F7196E" w:rsidRDefault="00F7196E" w:rsidP="00201790">
            <w:pPr>
              <w:rPr>
                <w:rFonts w:cstheme="minorHAnsi"/>
                <w:sz w:val="18"/>
                <w:szCs w:val="18"/>
              </w:rPr>
            </w:pPr>
            <w:r w:rsidRPr="00F30EE6">
              <w:rPr>
                <w:rFonts w:cstheme="minorHAnsi"/>
                <w:sz w:val="18"/>
                <w:szCs w:val="18"/>
              </w:rPr>
              <w:t xml:space="preserve">Het vermogen om individuen (professionals en vrijwilligers), groepen, (geloofs)gemeenschappen en organisaties dienstbaar te leiden en te begeleiden op religieus en/of levensbeschouwelijk gebied, gericht op doelen die samenhangen met identiteit. </w:t>
            </w:r>
          </w:p>
          <w:p w14:paraId="5499473E" w14:textId="77777777" w:rsidR="000D0A18" w:rsidRPr="00F30EE6" w:rsidRDefault="000D0A18" w:rsidP="00201790">
            <w:pPr>
              <w:rPr>
                <w:rFonts w:cstheme="minorHAnsi"/>
                <w:sz w:val="18"/>
                <w:szCs w:val="18"/>
              </w:rPr>
            </w:pPr>
          </w:p>
          <w:p w14:paraId="5D95848A" w14:textId="77777777" w:rsidR="00F7196E" w:rsidRPr="000D0A18" w:rsidRDefault="00F7196E" w:rsidP="00201790">
            <w:pPr>
              <w:rPr>
                <w:rFonts w:cstheme="minorHAnsi"/>
                <w:sz w:val="16"/>
                <w:szCs w:val="16"/>
              </w:rPr>
            </w:pPr>
            <w:r w:rsidRPr="000D0A18">
              <w:rPr>
                <w:rFonts w:cstheme="minorHAnsi"/>
                <w:sz w:val="16"/>
                <w:szCs w:val="16"/>
              </w:rPr>
              <w:t xml:space="preserve">B.3.a </w:t>
            </w:r>
            <w:r w:rsidRPr="000D0A18">
              <w:rPr>
                <w:rFonts w:cstheme="minorHAnsi"/>
                <w:sz w:val="16"/>
                <w:szCs w:val="16"/>
              </w:rPr>
              <w:tab/>
              <w:t xml:space="preserve">Draagt verantwoordelijkheid voor en geeft transparant, integer en dienstbaar leiding aan geloofs- en zingevingsprocessen bij individuen en groepen. </w:t>
            </w:r>
          </w:p>
          <w:p w14:paraId="4C0A7E5E" w14:textId="77777777" w:rsidR="00F7196E" w:rsidRPr="000D0A18" w:rsidRDefault="00F7196E" w:rsidP="00201790">
            <w:pPr>
              <w:rPr>
                <w:rFonts w:cstheme="minorHAnsi"/>
                <w:sz w:val="16"/>
                <w:szCs w:val="16"/>
              </w:rPr>
            </w:pPr>
            <w:r w:rsidRPr="000D0A18">
              <w:rPr>
                <w:rFonts w:cstheme="minorHAnsi"/>
                <w:sz w:val="16"/>
                <w:szCs w:val="16"/>
              </w:rPr>
              <w:t xml:space="preserve">B.3.b </w:t>
            </w:r>
            <w:r w:rsidRPr="000D0A18">
              <w:rPr>
                <w:rFonts w:cstheme="minorHAnsi"/>
                <w:sz w:val="16"/>
                <w:szCs w:val="16"/>
              </w:rPr>
              <w:tab/>
              <w:t xml:space="preserve">Is zich bewust van de voorbeeldfunctie die een leider heeft en handelt hier ook naar. </w:t>
            </w:r>
          </w:p>
          <w:p w14:paraId="1A401BCD" w14:textId="499ECCFD" w:rsidR="00F7196E" w:rsidRPr="00F30EE6" w:rsidRDefault="00F7196E" w:rsidP="00201790">
            <w:pPr>
              <w:rPr>
                <w:rFonts w:cstheme="minorHAnsi"/>
                <w:sz w:val="18"/>
                <w:szCs w:val="18"/>
              </w:rPr>
            </w:pPr>
            <w:r w:rsidRPr="000D0A18">
              <w:rPr>
                <w:rFonts w:cstheme="minorHAnsi"/>
                <w:sz w:val="16"/>
                <w:szCs w:val="16"/>
              </w:rPr>
              <w:lastRenderedPageBreak/>
              <w:t xml:space="preserve">B.3.c </w:t>
            </w:r>
            <w:r w:rsidRPr="000D0A18">
              <w:rPr>
                <w:rFonts w:cstheme="minorHAnsi"/>
                <w:sz w:val="16"/>
                <w:szCs w:val="16"/>
              </w:rPr>
              <w:tab/>
              <w:t>Delegeert effectief taken met daarbij behorende verantwoordelijkheden.</w:t>
            </w:r>
          </w:p>
        </w:tc>
      </w:tr>
    </w:tbl>
    <w:p w14:paraId="55C0EFEE" w14:textId="77777777" w:rsidR="0045334F" w:rsidRPr="00F30EE6" w:rsidRDefault="0045334F">
      <w:pPr>
        <w:rPr>
          <w:rFonts w:cstheme="minorHAnsi"/>
          <w:sz w:val="18"/>
          <w:szCs w:val="18"/>
        </w:rPr>
      </w:pPr>
    </w:p>
    <w:sectPr w:rsidR="0045334F" w:rsidRPr="00F30EE6" w:rsidSect="000D0A18">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837C" w14:textId="77777777" w:rsidR="000D0A18" w:rsidRDefault="000D0A18" w:rsidP="000D0A18">
      <w:pPr>
        <w:spacing w:after="0" w:line="240" w:lineRule="auto"/>
      </w:pPr>
      <w:r>
        <w:separator/>
      </w:r>
    </w:p>
  </w:endnote>
  <w:endnote w:type="continuationSeparator" w:id="0">
    <w:p w14:paraId="3A2035D4" w14:textId="77777777" w:rsidR="000D0A18" w:rsidRDefault="000D0A18" w:rsidP="000D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3293" w14:textId="77777777" w:rsidR="00CE430D" w:rsidRDefault="00CE43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2085722623"/>
      <w:docPartObj>
        <w:docPartGallery w:val="Page Numbers (Bottom of Page)"/>
        <w:docPartUnique/>
      </w:docPartObj>
    </w:sdtPr>
    <w:sdtEndPr>
      <w:rPr>
        <w:i w:val="0"/>
        <w:iCs w:val="0"/>
      </w:rPr>
    </w:sdtEndPr>
    <w:sdtContent>
      <w:p w14:paraId="4B2B0849" w14:textId="3A27F421" w:rsidR="000D0A18" w:rsidRPr="000D0A18" w:rsidRDefault="000D0A18" w:rsidP="000D0A18">
        <w:pPr>
          <w:rPr>
            <w:i/>
            <w:iCs/>
          </w:rPr>
        </w:pPr>
        <w:r w:rsidRPr="000D0A18">
          <w:rPr>
            <w:rFonts w:cstheme="minorHAnsi"/>
            <w:i/>
            <w:iCs/>
            <w:sz w:val="18"/>
            <w:szCs w:val="18"/>
          </w:rPr>
          <w:t>Vergelijking NLQF6, Dublindescriptoren</w:t>
        </w:r>
        <w:bookmarkStart w:id="0" w:name="_GoBack"/>
        <w:bookmarkEnd w:id="0"/>
        <w:r w:rsidRPr="000D0A18">
          <w:rPr>
            <w:rFonts w:cstheme="minorHAnsi"/>
            <w:i/>
            <w:iCs/>
            <w:sz w:val="18"/>
            <w:szCs w:val="18"/>
          </w:rPr>
          <w:t xml:space="preserve"> en Eindkwalificaties BA Theologie FHT</w:t>
        </w:r>
        <w:r w:rsidRPr="00CE430D">
          <w:rPr>
            <w:rFonts w:cstheme="minorHAnsi"/>
            <w:i/>
            <w:iCs/>
            <w:sz w:val="14"/>
            <w:szCs w:val="14"/>
          </w:rPr>
          <w:t>L</w:t>
        </w:r>
        <w:r w:rsidRPr="00CE430D">
          <w:rPr>
            <w:rFonts w:cstheme="minorHAnsi"/>
            <w:i/>
            <w:iCs/>
            <w:sz w:val="20"/>
            <w:szCs w:val="20"/>
          </w:rPr>
          <w:t>/FHTL/WWr</w:t>
        </w:r>
        <w:r>
          <w:rPr>
            <w:rFonts w:cstheme="minorHAnsi"/>
            <w:i/>
            <w:iCs/>
            <w:sz w:val="24"/>
            <w:szCs w:val="24"/>
          </w:rPr>
          <w:tab/>
        </w:r>
        <w:r>
          <w:rPr>
            <w:rFonts w:cstheme="minorHAnsi"/>
            <w:i/>
            <w:iCs/>
            <w:sz w:val="24"/>
            <w:szCs w:val="24"/>
          </w:rPr>
          <w:tab/>
        </w:r>
        <w:r>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rFonts w:cstheme="minorHAnsi"/>
            <w:i/>
            <w:iCs/>
            <w:sz w:val="24"/>
            <w:szCs w:val="24"/>
          </w:rPr>
          <w:tab/>
        </w:r>
        <w:r w:rsidRPr="000D0A18">
          <w:rPr>
            <w:i/>
            <w:iCs/>
          </w:rPr>
          <w:fldChar w:fldCharType="begin"/>
        </w:r>
        <w:r w:rsidRPr="000D0A18">
          <w:rPr>
            <w:i/>
            <w:iCs/>
          </w:rPr>
          <w:instrText>PAGE   \* MERGEFORMAT</w:instrText>
        </w:r>
        <w:r w:rsidRPr="000D0A18">
          <w:rPr>
            <w:i/>
            <w:iCs/>
          </w:rPr>
          <w:fldChar w:fldCharType="separate"/>
        </w:r>
        <w:r w:rsidR="004C7B1E">
          <w:rPr>
            <w:i/>
            <w:iCs/>
            <w:noProof/>
          </w:rPr>
          <w:t>3</w:t>
        </w:r>
        <w:r w:rsidRPr="000D0A18">
          <w:rPr>
            <w:i/>
            <w:i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F8DC" w14:textId="77777777" w:rsidR="00CE430D" w:rsidRDefault="00CE4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9725" w14:textId="77777777" w:rsidR="000D0A18" w:rsidRDefault="000D0A18" w:rsidP="000D0A18">
      <w:pPr>
        <w:spacing w:after="0" w:line="240" w:lineRule="auto"/>
      </w:pPr>
      <w:r>
        <w:separator/>
      </w:r>
    </w:p>
  </w:footnote>
  <w:footnote w:type="continuationSeparator" w:id="0">
    <w:p w14:paraId="0C758202" w14:textId="77777777" w:rsidR="000D0A18" w:rsidRDefault="000D0A18" w:rsidP="000D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D726" w14:textId="77777777" w:rsidR="00CE430D" w:rsidRDefault="00CE43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2540" w14:textId="77777777" w:rsidR="00CE430D" w:rsidRDefault="00CE43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E22E" w14:textId="77777777" w:rsidR="00CE430D" w:rsidRDefault="00CE43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4F"/>
    <w:rsid w:val="000D0A18"/>
    <w:rsid w:val="000E6F65"/>
    <w:rsid w:val="00201790"/>
    <w:rsid w:val="002C0A40"/>
    <w:rsid w:val="0045334F"/>
    <w:rsid w:val="004C7B1E"/>
    <w:rsid w:val="00544A51"/>
    <w:rsid w:val="00B7573A"/>
    <w:rsid w:val="00CE430D"/>
    <w:rsid w:val="00F30EE6"/>
    <w:rsid w:val="00F7196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78B1"/>
  <w15:chartTrackingRefBased/>
  <w15:docId w15:val="{34815A0C-B01E-40C4-97B9-71ABC764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53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D0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0A18"/>
  </w:style>
  <w:style w:type="paragraph" w:styleId="Voettekst">
    <w:name w:val="footer"/>
    <w:basedOn w:val="Standaard"/>
    <w:link w:val="VoettekstChar"/>
    <w:uiPriority w:val="99"/>
    <w:unhideWhenUsed/>
    <w:rsid w:val="000D0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B02BA352F2C4BAB146C6F31E122CF" ma:contentTypeVersion="13" ma:contentTypeDescription="Een nieuw document maken." ma:contentTypeScope="" ma:versionID="e5bf3045c2604d04e0d7ddd7cae3d14c">
  <xsd:schema xmlns:xsd="http://www.w3.org/2001/XMLSchema" xmlns:xs="http://www.w3.org/2001/XMLSchema" xmlns:p="http://schemas.microsoft.com/office/2006/metadata/properties" xmlns:ns2="71511728-e686-43e9-8698-a3919ad29234" xmlns:ns3="d0ac59ab-32cf-43df-8111-2759b8e86e1b" targetNamespace="http://schemas.microsoft.com/office/2006/metadata/properties" ma:root="true" ma:fieldsID="d1c9f76efb3639cdee7969e838c0b710" ns2:_="" ns3:_="">
    <xsd:import namespace="71511728-e686-43e9-8698-a3919ad29234"/>
    <xsd:import namespace="d0ac59ab-32cf-43df-8111-2759b8e86e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1728-e686-43e9-8698-a3919ad29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c59ab-32cf-43df-8111-2759b8e86e1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C1E54-0D4D-4113-ADF3-6777499127C4}"/>
</file>

<file path=customXml/itemProps2.xml><?xml version="1.0" encoding="utf-8"?>
<ds:datastoreItem xmlns:ds="http://schemas.openxmlformats.org/officeDocument/2006/customXml" ds:itemID="{D26D25A6-F677-4EF9-9E63-2AE7BE81D379}">
  <ds:schemaRefs>
    <ds:schemaRef ds:uri="http://schemas.microsoft.com/sharepoint/v3/contenttype/forms"/>
  </ds:schemaRefs>
</ds:datastoreItem>
</file>

<file path=customXml/itemProps3.xml><?xml version="1.0" encoding="utf-8"?>
<ds:datastoreItem xmlns:ds="http://schemas.openxmlformats.org/officeDocument/2006/customXml" ds:itemID="{B4636095-EE30-4448-B7F5-63B7A522A1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b3a178c-0030-41cd-a673-fa99dcc9ca8f"/>
    <ds:schemaRef ds:uri="5f3579c8-e7ac-481a-b1a2-943fae0a50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11896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Wieringen,Willien W.C.G. van</dc:creator>
  <cp:keywords/>
  <dc:description/>
  <cp:lastModifiedBy>Wieringen,Willien W.C.G. van</cp:lastModifiedBy>
  <cp:revision>2</cp:revision>
  <dcterms:created xsi:type="dcterms:W3CDTF">2020-02-13T11:08:00Z</dcterms:created>
  <dcterms:modified xsi:type="dcterms:W3CDTF">2020-02-13T11:08:00Z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0x010100019F460538AE6F4C9E6006F1097A8739</vt:lpwstr>
  </property>
</Properties>
</file>